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EDE15" w14:textId="77777777" w:rsidR="00822AD8" w:rsidRPr="002B0F92" w:rsidRDefault="00F470C0">
      <w:r w:rsidRPr="002B0F92">
        <w:rPr>
          <w:noProof/>
          <w:lang w:eastAsia="sk-SK"/>
        </w:rPr>
        <w:drawing>
          <wp:anchor distT="0" distB="0" distL="0" distR="0" simplePos="0" relativeHeight="97" behindDoc="1" locked="0" layoutInCell="1" allowOverlap="1" wp14:anchorId="4DA61BC6" wp14:editId="78846AA5">
            <wp:simplePos x="0" y="0"/>
            <wp:positionH relativeFrom="column">
              <wp:posOffset>-805815</wp:posOffset>
            </wp:positionH>
            <wp:positionV relativeFrom="page">
              <wp:posOffset>0</wp:posOffset>
            </wp:positionV>
            <wp:extent cx="7552690" cy="10683240"/>
            <wp:effectExtent l="0" t="0" r="0" b="0"/>
            <wp:wrapNone/>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cstate="print"/>
                    <a:stretch>
                      <a:fillRect/>
                    </a:stretch>
                  </pic:blipFill>
                  <pic:spPr bwMode="auto">
                    <a:xfrm>
                      <a:off x="0" y="0"/>
                      <a:ext cx="7552690" cy="10683240"/>
                    </a:xfrm>
                    <a:prstGeom prst="rect">
                      <a:avLst/>
                    </a:prstGeom>
                  </pic:spPr>
                </pic:pic>
              </a:graphicData>
            </a:graphic>
          </wp:anchor>
        </w:drawing>
      </w:r>
    </w:p>
    <w:p w14:paraId="666AAD69" w14:textId="77777777" w:rsidR="00822AD8" w:rsidRPr="002B0F92" w:rsidRDefault="00822AD8"/>
    <w:p w14:paraId="258B708F" w14:textId="77777777" w:rsidR="00822AD8" w:rsidRPr="002B0F92" w:rsidRDefault="00822AD8"/>
    <w:p w14:paraId="7169E880" w14:textId="77777777" w:rsidR="00822AD8" w:rsidRPr="002B0F92" w:rsidRDefault="00822AD8"/>
    <w:p w14:paraId="07096C71" w14:textId="77777777" w:rsidR="00822AD8" w:rsidRPr="002B0F92" w:rsidRDefault="00822AD8"/>
    <w:p w14:paraId="0F91DAEF" w14:textId="77777777" w:rsidR="00822AD8" w:rsidRPr="002B0F92" w:rsidRDefault="00822AD8"/>
    <w:p w14:paraId="6988B8EC" w14:textId="77777777" w:rsidR="00822AD8" w:rsidRPr="002B0F92" w:rsidRDefault="00822AD8"/>
    <w:p w14:paraId="3D2B151E" w14:textId="77777777" w:rsidR="00822AD8" w:rsidRPr="002B0F92" w:rsidRDefault="00822AD8"/>
    <w:p w14:paraId="38D60281" w14:textId="77777777" w:rsidR="00822AD8" w:rsidRPr="002B0F92" w:rsidRDefault="00822AD8"/>
    <w:p w14:paraId="052AEA34" w14:textId="77777777" w:rsidR="00822AD8" w:rsidRPr="002B0F92" w:rsidRDefault="00822AD8"/>
    <w:p w14:paraId="5A67907A" w14:textId="77777777" w:rsidR="00822AD8" w:rsidRPr="002B0F92" w:rsidRDefault="00822AD8"/>
    <w:p w14:paraId="521E6C04" w14:textId="77777777" w:rsidR="00822AD8" w:rsidRPr="002B0F92" w:rsidRDefault="00822AD8"/>
    <w:p w14:paraId="7422AB2B" w14:textId="1A77C022" w:rsidR="00822AD8" w:rsidRPr="002B0F92" w:rsidRDefault="00FF3AE2">
      <w:r w:rsidRPr="002B0F92">
        <w:rPr>
          <w:noProof/>
          <w:lang w:eastAsia="sk-SK"/>
        </w:rPr>
        <mc:AlternateContent>
          <mc:Choice Requires="wps">
            <w:drawing>
              <wp:anchor distT="0" distB="0" distL="114300" distR="114300" simplePos="0" relativeHeight="93" behindDoc="0" locked="0" layoutInCell="1" allowOverlap="1" wp14:anchorId="0AFC357B" wp14:editId="406915D7">
                <wp:simplePos x="0" y="0"/>
                <wp:positionH relativeFrom="column">
                  <wp:posOffset>14605</wp:posOffset>
                </wp:positionH>
                <wp:positionV relativeFrom="page">
                  <wp:posOffset>4595495</wp:posOffset>
                </wp:positionV>
                <wp:extent cx="5623560" cy="4271645"/>
                <wp:effectExtent l="0" t="0" r="0" b="0"/>
                <wp:wrapSquare wrapText="bothSides"/>
                <wp:docPr id="2" name="Obrázok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3560" cy="4271645"/>
                        </a:xfrm>
                        <a:prstGeom prst="rect">
                          <a:avLst/>
                        </a:prstGeom>
                        <a:noFill/>
                        <a:ln>
                          <a:noFill/>
                        </a:ln>
                      </wps:spPr>
                      <wps:style>
                        <a:lnRef idx="0">
                          <a:scrgbClr r="0" g="0" b="0"/>
                        </a:lnRef>
                        <a:fillRef idx="0">
                          <a:scrgbClr r="0" g="0" b="0"/>
                        </a:fillRef>
                        <a:effectRef idx="0">
                          <a:scrgbClr r="0" g="0" b="0"/>
                        </a:effectRef>
                        <a:fontRef idx="minor"/>
                      </wps:style>
                      <wps:txbx>
                        <w:txbxContent>
                          <w:p w14:paraId="11DE8DED" w14:textId="5197154B" w:rsidR="00F9233F" w:rsidRPr="005F3E37" w:rsidRDefault="00F9233F" w:rsidP="005F3E37">
                            <w:pPr>
                              <w:pStyle w:val="Obsahrmca"/>
                              <w:rPr>
                                <w:rFonts w:eastAsia="Times New Roman" w:cstheme="minorHAnsi"/>
                                <w:b/>
                                <w:color w:val="FFC000" w:themeColor="accent4"/>
                                <w:sz w:val="36"/>
                                <w:szCs w:val="36"/>
                                <w:lang w:eastAsia="en-GB"/>
                              </w:rPr>
                            </w:pPr>
                            <w:r>
                              <w:rPr>
                                <w:rFonts w:eastAsia="Times New Roman" w:cstheme="minorHAnsi"/>
                                <w:b/>
                                <w:sz w:val="36"/>
                                <w:szCs w:val="36"/>
                                <w:lang w:eastAsia="en-GB"/>
                              </w:rPr>
                              <w:t xml:space="preserve">  </w:t>
                            </w:r>
                            <w:r w:rsidRPr="005F3E37">
                              <w:rPr>
                                <w:rFonts w:eastAsia="Times New Roman" w:cstheme="minorHAnsi"/>
                                <w:b/>
                                <w:color w:val="FFC000" w:themeColor="accent4"/>
                                <w:sz w:val="36"/>
                                <w:szCs w:val="36"/>
                                <w:lang w:eastAsia="en-GB"/>
                              </w:rPr>
                              <w:t>(</w:t>
                            </w:r>
                            <w:r w:rsidRPr="005F3E37">
                              <w:rPr>
                                <w:rFonts w:eastAsia="Times New Roman" w:cstheme="minorHAnsi"/>
                                <w:b/>
                                <w:color w:val="FFC000" w:themeColor="accent4"/>
                                <w:sz w:val="36"/>
                                <w:szCs w:val="36"/>
                                <w:lang w:val="en-US" w:eastAsia="en-GB"/>
                              </w:rPr>
                              <w:t>OTM-R – Open, Transparent, Merit-based Recruitment</w:t>
                            </w:r>
                          </w:p>
                          <w:p w14:paraId="21F77931" w14:textId="2C18C6FF" w:rsidR="00F9233F" w:rsidRDefault="00F9233F">
                            <w:pPr>
                              <w:pStyle w:val="Obsahrmca"/>
                              <w:jc w:val="center"/>
                              <w:rPr>
                                <w:rFonts w:eastAsia="Times New Roman" w:cstheme="minorHAnsi"/>
                                <w:b/>
                                <w:color w:val="FFC000" w:themeColor="accent4"/>
                                <w:sz w:val="36"/>
                                <w:szCs w:val="36"/>
                                <w:lang w:eastAsia="en-GB"/>
                              </w:rPr>
                            </w:pPr>
                            <w:r w:rsidRPr="005F3E37">
                              <w:rPr>
                                <w:rFonts w:eastAsia="Times New Roman" w:cstheme="minorHAnsi"/>
                                <w:b/>
                                <w:color w:val="FFC000" w:themeColor="accent4"/>
                                <w:sz w:val="36"/>
                                <w:szCs w:val="36"/>
                                <w:lang w:eastAsia="en-GB"/>
                              </w:rPr>
                              <w:t>OTS-N otvorený, transparentný a spravodlivý nábor)</w:t>
                            </w:r>
                          </w:p>
                          <w:p w14:paraId="54EE5C61" w14:textId="77777777" w:rsidR="00F9233F" w:rsidRPr="005F3E37" w:rsidRDefault="00F9233F">
                            <w:pPr>
                              <w:pStyle w:val="Obsahrmca"/>
                              <w:jc w:val="center"/>
                              <w:rPr>
                                <w:rFonts w:eastAsia="Times New Roman" w:cstheme="minorHAnsi"/>
                                <w:b/>
                                <w:color w:val="FFC000" w:themeColor="accent4"/>
                                <w:sz w:val="36"/>
                                <w:szCs w:val="36"/>
                                <w:lang w:eastAsia="en-GB"/>
                              </w:rPr>
                            </w:pPr>
                          </w:p>
                          <w:p w14:paraId="2DF11A34" w14:textId="0AEF0F77" w:rsidR="00F9233F" w:rsidRDefault="00F9233F">
                            <w:pPr>
                              <w:pStyle w:val="Obsahrmca"/>
                              <w:jc w:val="center"/>
                              <w:rPr>
                                <w:rFonts w:ascii="Montserrat" w:hAnsi="Montserrat"/>
                                <w:b/>
                                <w:color w:val="FFFFFF" w:themeColor="background1"/>
                                <w:sz w:val="44"/>
                                <w:szCs w:val="44"/>
                              </w:rPr>
                            </w:pPr>
                            <w:r>
                              <w:rPr>
                                <w:rFonts w:ascii="Montserrat" w:hAnsi="Montserrat"/>
                                <w:b/>
                                <w:color w:val="FFFFFF" w:themeColor="background1"/>
                                <w:sz w:val="44"/>
                                <w:szCs w:val="44"/>
                              </w:rPr>
                              <w:t xml:space="preserve">Zásady náboru a výberu zamestnancov v </w:t>
                            </w:r>
                            <w:r w:rsidR="00C57448">
                              <w:rPr>
                                <w:rFonts w:ascii="Montserrat" w:hAnsi="Montserrat"/>
                                <w:b/>
                                <w:color w:val="FFFFFF" w:themeColor="background1"/>
                                <w:sz w:val="44"/>
                                <w:szCs w:val="44"/>
                              </w:rPr>
                              <w:t xml:space="preserve">Ústave hudobnej vedy Slovenskej akadémie vied, </w:t>
                            </w:r>
                            <w:r>
                              <w:rPr>
                                <w:rFonts w:ascii="Montserrat" w:hAnsi="Montserrat"/>
                                <w:b/>
                                <w:color w:val="FFFFFF" w:themeColor="background1"/>
                                <w:sz w:val="44"/>
                                <w:szCs w:val="44"/>
                              </w:rPr>
                              <w:t xml:space="preserve">verejnej výskumnej inštitúcii </w:t>
                            </w:r>
                          </w:p>
                          <w:p w14:paraId="158708B9" w14:textId="77777777" w:rsidR="00F9233F" w:rsidRDefault="00F9233F">
                            <w:pPr>
                              <w:pStyle w:val="Obsahrmca"/>
                              <w:jc w:val="both"/>
                              <w:rPr>
                                <w:rFonts w:ascii="Montserrat" w:hAnsi="Montserrat"/>
                                <w:b/>
                                <w:color w:val="FFFFFF" w:themeColor="background1"/>
                                <w:sz w:val="44"/>
                                <w:szCs w:val="44"/>
                              </w:rPr>
                            </w:pPr>
                          </w:p>
                          <w:p w14:paraId="78664DC9" w14:textId="4CC20A09" w:rsidR="00F9233F" w:rsidRDefault="00A818C6">
                            <w:pPr>
                              <w:pStyle w:val="Obsahrmca"/>
                              <w:jc w:val="center"/>
                              <w:rPr>
                                <w:sz w:val="44"/>
                                <w:szCs w:val="44"/>
                              </w:rPr>
                            </w:pPr>
                            <w:r>
                              <w:rPr>
                                <w:sz w:val="44"/>
                                <w:szCs w:val="44"/>
                              </w:rPr>
                              <w:t>Marec</w:t>
                            </w:r>
                            <w:r w:rsidR="00F9233F">
                              <w:rPr>
                                <w:sz w:val="44"/>
                                <w:szCs w:val="44"/>
                              </w:rPr>
                              <w:t xml:space="preserve"> 2025</w:t>
                            </w:r>
                          </w:p>
                          <w:p w14:paraId="07C31B26" w14:textId="77777777" w:rsidR="00F9233F" w:rsidRDefault="00F9233F">
                            <w:pPr>
                              <w:pStyle w:val="Obsahrmca"/>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AFC357B" id="Obrázok1" o:spid="_x0000_s1026" style="position:absolute;margin-left:1.15pt;margin-top:361.85pt;width:442.8pt;height:336.35pt;z-index:9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" filled="f" stroked="f">
                <v:path arrowok="t"/>
                <v:textbox>
                  <w:txbxContent>
                    <w:p w14:paraId="11DE8DED" w14:textId="5197154B" w:rsidR="00F9233F" w:rsidRPr="005F3E37" w:rsidRDefault="00F9233F" w:rsidP="005F3E37">
                      <w:pPr>
                        <w:pStyle w:val="Obsahrmca"/>
                        <w:rPr>
                          <w:rFonts w:eastAsia="Times New Roman" w:cstheme="minorHAnsi"/>
                          <w:b/>
                          <w:color w:val="FFC000" w:themeColor="accent4"/>
                          <w:sz w:val="36"/>
                          <w:szCs w:val="36"/>
                          <w:lang w:eastAsia="en-GB"/>
                        </w:rPr>
                      </w:pPr>
                      <w:r>
                        <w:rPr>
                          <w:rFonts w:eastAsia="Times New Roman" w:cstheme="minorHAnsi"/>
                          <w:b/>
                          <w:sz w:val="36"/>
                          <w:szCs w:val="36"/>
                          <w:lang w:eastAsia="en-GB"/>
                        </w:rPr>
                        <w:t xml:space="preserve">  </w:t>
                      </w:r>
                      <w:r w:rsidRPr="005F3E37">
                        <w:rPr>
                          <w:rFonts w:eastAsia="Times New Roman" w:cstheme="minorHAnsi"/>
                          <w:b/>
                          <w:color w:val="FFC000" w:themeColor="accent4"/>
                          <w:sz w:val="36"/>
                          <w:szCs w:val="36"/>
                          <w:lang w:eastAsia="en-GB"/>
                        </w:rPr>
                        <w:t>(</w:t>
                      </w:r>
                      <w:r w:rsidRPr="005F3E37">
                        <w:rPr>
                          <w:rFonts w:eastAsia="Times New Roman" w:cstheme="minorHAnsi"/>
                          <w:b/>
                          <w:color w:val="FFC000" w:themeColor="accent4"/>
                          <w:sz w:val="36"/>
                          <w:szCs w:val="36"/>
                          <w:lang w:val="en-US" w:eastAsia="en-GB"/>
                        </w:rPr>
                        <w:t>OTM-R – Open, Transparent, Merit-based Recruitment</w:t>
                      </w:r>
                    </w:p>
                    <w:p w14:paraId="21F77931" w14:textId="2C18C6FF" w:rsidR="00F9233F" w:rsidRDefault="00F9233F">
                      <w:pPr>
                        <w:pStyle w:val="Obsahrmca"/>
                        <w:jc w:val="center"/>
                        <w:rPr>
                          <w:rFonts w:eastAsia="Times New Roman" w:cstheme="minorHAnsi"/>
                          <w:b/>
                          <w:color w:val="FFC000" w:themeColor="accent4"/>
                          <w:sz w:val="36"/>
                          <w:szCs w:val="36"/>
                          <w:lang w:eastAsia="en-GB"/>
                        </w:rPr>
                      </w:pPr>
                      <w:r w:rsidRPr="005F3E37">
                        <w:rPr>
                          <w:rFonts w:eastAsia="Times New Roman" w:cstheme="minorHAnsi"/>
                          <w:b/>
                          <w:color w:val="FFC000" w:themeColor="accent4"/>
                          <w:sz w:val="36"/>
                          <w:szCs w:val="36"/>
                          <w:lang w:eastAsia="en-GB"/>
                        </w:rPr>
                        <w:t>OTS-N otvorený, transparentný a spravodlivý nábor)</w:t>
                      </w:r>
                    </w:p>
                    <w:p w14:paraId="54EE5C61" w14:textId="77777777" w:rsidR="00F9233F" w:rsidRPr="005F3E37" w:rsidRDefault="00F9233F">
                      <w:pPr>
                        <w:pStyle w:val="Obsahrmca"/>
                        <w:jc w:val="center"/>
                        <w:rPr>
                          <w:rFonts w:eastAsia="Times New Roman" w:cstheme="minorHAnsi"/>
                          <w:b/>
                          <w:color w:val="FFC000" w:themeColor="accent4"/>
                          <w:sz w:val="36"/>
                          <w:szCs w:val="36"/>
                          <w:lang w:eastAsia="en-GB"/>
                        </w:rPr>
                      </w:pPr>
                    </w:p>
                    <w:p w14:paraId="2DF11A34" w14:textId="0AEF0F77" w:rsidR="00F9233F" w:rsidRDefault="00F9233F">
                      <w:pPr>
                        <w:pStyle w:val="Obsahrmca"/>
                        <w:jc w:val="center"/>
                        <w:rPr>
                          <w:rFonts w:ascii="Montserrat" w:hAnsi="Montserrat"/>
                          <w:b/>
                          <w:color w:val="FFFFFF" w:themeColor="background1"/>
                          <w:sz w:val="44"/>
                          <w:szCs w:val="44"/>
                        </w:rPr>
                      </w:pPr>
                      <w:r>
                        <w:rPr>
                          <w:rFonts w:ascii="Montserrat" w:hAnsi="Montserrat"/>
                          <w:b/>
                          <w:color w:val="FFFFFF" w:themeColor="background1"/>
                          <w:sz w:val="44"/>
                          <w:szCs w:val="44"/>
                        </w:rPr>
                        <w:t xml:space="preserve">Zásady náboru a výberu zamestnancov v </w:t>
                      </w:r>
                      <w:r w:rsidR="00C57448">
                        <w:rPr>
                          <w:rFonts w:ascii="Montserrat" w:hAnsi="Montserrat"/>
                          <w:b/>
                          <w:color w:val="FFFFFF" w:themeColor="background1"/>
                          <w:sz w:val="44"/>
                          <w:szCs w:val="44"/>
                        </w:rPr>
                        <w:t xml:space="preserve">Ústave hudobnej vedy Slovenskej akadémie vied, </w:t>
                      </w:r>
                      <w:r>
                        <w:rPr>
                          <w:rFonts w:ascii="Montserrat" w:hAnsi="Montserrat"/>
                          <w:b/>
                          <w:color w:val="FFFFFF" w:themeColor="background1"/>
                          <w:sz w:val="44"/>
                          <w:szCs w:val="44"/>
                        </w:rPr>
                        <w:t xml:space="preserve">verejnej výskumnej inštitúcii </w:t>
                      </w:r>
                    </w:p>
                    <w:p w14:paraId="158708B9" w14:textId="77777777" w:rsidR="00F9233F" w:rsidRDefault="00F9233F">
                      <w:pPr>
                        <w:pStyle w:val="Obsahrmca"/>
                        <w:jc w:val="both"/>
                        <w:rPr>
                          <w:rFonts w:ascii="Montserrat" w:hAnsi="Montserrat"/>
                          <w:b/>
                          <w:color w:val="FFFFFF" w:themeColor="background1"/>
                          <w:sz w:val="44"/>
                          <w:szCs w:val="44"/>
                        </w:rPr>
                      </w:pPr>
                    </w:p>
                    <w:p w14:paraId="78664DC9" w14:textId="4CC20A09" w:rsidR="00F9233F" w:rsidRDefault="00A818C6">
                      <w:pPr>
                        <w:pStyle w:val="Obsahrmca"/>
                        <w:jc w:val="center"/>
                        <w:rPr>
                          <w:sz w:val="44"/>
                          <w:szCs w:val="44"/>
                        </w:rPr>
                      </w:pPr>
                      <w:r>
                        <w:rPr>
                          <w:sz w:val="44"/>
                          <w:szCs w:val="44"/>
                        </w:rPr>
                        <w:t>Marec</w:t>
                      </w:r>
                      <w:bookmarkStart w:id="1" w:name="_GoBack"/>
                      <w:bookmarkEnd w:id="1"/>
                      <w:r w:rsidR="00F9233F">
                        <w:rPr>
                          <w:sz w:val="44"/>
                          <w:szCs w:val="44"/>
                        </w:rPr>
                        <w:t xml:space="preserve"> 2025</w:t>
                      </w:r>
                    </w:p>
                    <w:p w14:paraId="07C31B26" w14:textId="77777777" w:rsidR="00F9233F" w:rsidRDefault="00F9233F">
                      <w:pPr>
                        <w:pStyle w:val="Obsahrmca"/>
                      </w:pPr>
                    </w:p>
                  </w:txbxContent>
                </v:textbox>
                <w10:wrap type="square" anchory="page"/>
              </v:rect>
            </w:pict>
          </mc:Fallback>
        </mc:AlternateContent>
      </w:r>
    </w:p>
    <w:p w14:paraId="710D8907" w14:textId="77777777" w:rsidR="00822AD8" w:rsidRPr="002B0F92" w:rsidRDefault="00822AD8"/>
    <w:p w14:paraId="2F4ECDDA" w14:textId="77777777" w:rsidR="00822AD8" w:rsidRPr="002B0F92" w:rsidRDefault="00822AD8"/>
    <w:p w14:paraId="7D3BE4DB" w14:textId="77777777" w:rsidR="00822AD8" w:rsidRPr="002B0F92" w:rsidRDefault="00822AD8"/>
    <w:p w14:paraId="7DC79C64" w14:textId="77777777" w:rsidR="00822AD8" w:rsidRPr="002B0F92" w:rsidRDefault="00822AD8"/>
    <w:p w14:paraId="6DC7ABD3" w14:textId="77777777" w:rsidR="00822AD8" w:rsidRPr="002B0F92" w:rsidRDefault="00822AD8"/>
    <w:sdt>
      <w:sdtPr>
        <w:rPr>
          <w:lang w:val="sk-SK"/>
        </w:rPr>
        <w:id w:val="565685144"/>
        <w:docPartObj>
          <w:docPartGallery w:val="Table of Contents"/>
          <w:docPartUnique/>
        </w:docPartObj>
      </w:sdtPr>
      <w:sdtEndPr/>
      <w:sdtContent>
        <w:p w14:paraId="2017B577" w14:textId="77777777" w:rsidR="00822AD8" w:rsidRPr="002B0F92" w:rsidRDefault="00F470C0">
          <w:pPr>
            <w:pStyle w:val="Obsah21"/>
          </w:pPr>
          <w:r w:rsidRPr="002B0F92">
            <w:rPr>
              <w:lang w:val="sk-SK"/>
            </w:rPr>
            <w:t>Obsah</w:t>
          </w:r>
        </w:p>
        <w:p w14:paraId="2CBC2298" w14:textId="5C9FB5DE" w:rsidR="00C12128" w:rsidRPr="002B0F92" w:rsidRDefault="00C97024">
          <w:pPr>
            <w:pStyle w:val="Obsah1"/>
            <w:tabs>
              <w:tab w:val="right" w:leader="dot" w:pos="9062"/>
            </w:tabs>
            <w:rPr>
              <w:rFonts w:eastAsiaTheme="minorEastAsia"/>
              <w:noProof/>
              <w:kern w:val="2"/>
              <w:sz w:val="24"/>
              <w:szCs w:val="24"/>
              <w:lang w:eastAsia="sk-SK"/>
              <w14:ligatures w14:val="standardContextual"/>
            </w:rPr>
          </w:pPr>
          <w:r w:rsidRPr="002B0F92">
            <w:fldChar w:fldCharType="begin"/>
          </w:r>
          <w:r w:rsidR="00F470C0" w:rsidRPr="002B0F92">
            <w:rPr>
              <w:rStyle w:val="Odkaznaregister"/>
              <w:webHidden/>
            </w:rPr>
            <w:instrText>TOC \z \o "1-3" \u \h</w:instrText>
          </w:r>
          <w:r w:rsidRPr="002B0F92">
            <w:rPr>
              <w:rStyle w:val="Odkaznaregister"/>
            </w:rPr>
            <w:fldChar w:fldCharType="separate"/>
          </w:r>
          <w:hyperlink w:anchor="_Toc195276576" w:history="1">
            <w:r w:rsidR="00C12128" w:rsidRPr="002B0F92">
              <w:rPr>
                <w:rStyle w:val="Hypertextovprepojenie"/>
                <w:noProof/>
              </w:rPr>
              <w:t>1. Základné pojmy</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_Toc195276576 \h </w:instrText>
            </w:r>
            <w:r w:rsidR="00C12128" w:rsidRPr="002B0F92">
              <w:rPr>
                <w:noProof/>
                <w:webHidden/>
              </w:rPr>
            </w:r>
            <w:r w:rsidR="00C12128" w:rsidRPr="002B0F92">
              <w:rPr>
                <w:noProof/>
                <w:webHidden/>
              </w:rPr>
              <w:fldChar w:fldCharType="separate"/>
            </w:r>
            <w:r w:rsidR="00C12128" w:rsidRPr="002B0F92">
              <w:rPr>
                <w:noProof/>
                <w:webHidden/>
              </w:rPr>
              <w:t>3</w:t>
            </w:r>
            <w:r w:rsidR="00C12128" w:rsidRPr="002B0F92">
              <w:rPr>
                <w:noProof/>
                <w:webHidden/>
              </w:rPr>
              <w:fldChar w:fldCharType="end"/>
            </w:r>
          </w:hyperlink>
        </w:p>
        <w:p w14:paraId="4887E93A" w14:textId="54D57DBA" w:rsidR="00C12128" w:rsidRPr="002B0F92" w:rsidRDefault="003936F2">
          <w:pPr>
            <w:pStyle w:val="Obsah1"/>
            <w:tabs>
              <w:tab w:val="right" w:leader="dot" w:pos="9062"/>
            </w:tabs>
            <w:rPr>
              <w:rFonts w:eastAsiaTheme="minorEastAsia"/>
              <w:noProof/>
              <w:kern w:val="2"/>
              <w:sz w:val="24"/>
              <w:szCs w:val="24"/>
              <w:lang w:eastAsia="sk-SK"/>
              <w14:ligatures w14:val="standardContextual"/>
            </w:rPr>
          </w:pPr>
          <w:hyperlink w:anchor="_Toc195276577" w:history="1">
            <w:r w:rsidR="00C12128" w:rsidRPr="002B0F92">
              <w:rPr>
                <w:rStyle w:val="Hypertextovprepojenie"/>
                <w:noProof/>
              </w:rPr>
              <w:t>2. VŠEOBECNÉ ZÁSADY</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_Toc195276577 \h </w:instrText>
            </w:r>
            <w:r w:rsidR="00C12128" w:rsidRPr="002B0F92">
              <w:rPr>
                <w:noProof/>
                <w:webHidden/>
              </w:rPr>
            </w:r>
            <w:r w:rsidR="00C12128" w:rsidRPr="002B0F92">
              <w:rPr>
                <w:noProof/>
                <w:webHidden/>
              </w:rPr>
              <w:fldChar w:fldCharType="separate"/>
            </w:r>
            <w:r w:rsidR="00C12128" w:rsidRPr="002B0F92">
              <w:rPr>
                <w:noProof/>
                <w:webHidden/>
              </w:rPr>
              <w:t>6</w:t>
            </w:r>
            <w:r w:rsidR="00C12128" w:rsidRPr="002B0F92">
              <w:rPr>
                <w:noProof/>
                <w:webHidden/>
              </w:rPr>
              <w:fldChar w:fldCharType="end"/>
            </w:r>
          </w:hyperlink>
        </w:p>
        <w:p w14:paraId="210B1EE7" w14:textId="2FF803A3" w:rsidR="00C12128" w:rsidRPr="002B0F92" w:rsidRDefault="003936F2">
          <w:pPr>
            <w:pStyle w:val="Obsah1"/>
            <w:tabs>
              <w:tab w:val="right" w:leader="dot" w:pos="9062"/>
            </w:tabs>
            <w:rPr>
              <w:rFonts w:eastAsiaTheme="minorEastAsia"/>
              <w:noProof/>
              <w:kern w:val="2"/>
              <w:sz w:val="24"/>
              <w:szCs w:val="24"/>
              <w:lang w:eastAsia="sk-SK"/>
              <w14:ligatures w14:val="standardContextual"/>
            </w:rPr>
          </w:pPr>
          <w:hyperlink w:anchor="_Toc195276578" w:history="1">
            <w:r w:rsidR="00C12128" w:rsidRPr="002B0F92">
              <w:rPr>
                <w:rStyle w:val="Hypertextovprepojenie"/>
                <w:noProof/>
              </w:rPr>
              <w:t>3. ZÁSADY INZERCIE A PODÁVANIA PRIHLÁŠOK</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_Toc195276578 \h </w:instrText>
            </w:r>
            <w:r w:rsidR="00C12128" w:rsidRPr="002B0F92">
              <w:rPr>
                <w:noProof/>
                <w:webHidden/>
              </w:rPr>
            </w:r>
            <w:r w:rsidR="00C12128" w:rsidRPr="002B0F92">
              <w:rPr>
                <w:noProof/>
                <w:webHidden/>
              </w:rPr>
              <w:fldChar w:fldCharType="separate"/>
            </w:r>
            <w:r w:rsidR="00C12128" w:rsidRPr="002B0F92">
              <w:rPr>
                <w:noProof/>
                <w:webHidden/>
              </w:rPr>
              <w:t>8</w:t>
            </w:r>
            <w:r w:rsidR="00C12128" w:rsidRPr="002B0F92">
              <w:rPr>
                <w:noProof/>
                <w:webHidden/>
              </w:rPr>
              <w:fldChar w:fldCharType="end"/>
            </w:r>
          </w:hyperlink>
        </w:p>
        <w:p w14:paraId="42AD4CAC" w14:textId="4CEA29AE" w:rsidR="00C12128" w:rsidRPr="002B0F92" w:rsidRDefault="003936F2">
          <w:pPr>
            <w:pStyle w:val="Obsah1"/>
            <w:tabs>
              <w:tab w:val="right" w:leader="dot" w:pos="9062"/>
            </w:tabs>
            <w:rPr>
              <w:rFonts w:eastAsiaTheme="minorEastAsia"/>
              <w:noProof/>
              <w:kern w:val="2"/>
              <w:sz w:val="24"/>
              <w:szCs w:val="24"/>
              <w:lang w:eastAsia="sk-SK"/>
              <w14:ligatures w14:val="standardContextual"/>
            </w:rPr>
          </w:pPr>
          <w:hyperlink w:anchor="_Toc195276579" w:history="1">
            <w:r w:rsidR="00C12128" w:rsidRPr="002B0F92">
              <w:rPr>
                <w:rStyle w:val="Hypertextovprepojenie"/>
                <w:noProof/>
              </w:rPr>
              <w:t>4. ZÁSADY NA HODNOTENIE A VÝBER</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_Toc195276579 \h </w:instrText>
            </w:r>
            <w:r w:rsidR="00C12128" w:rsidRPr="002B0F92">
              <w:rPr>
                <w:noProof/>
                <w:webHidden/>
              </w:rPr>
            </w:r>
            <w:r w:rsidR="00C12128" w:rsidRPr="002B0F92">
              <w:rPr>
                <w:noProof/>
                <w:webHidden/>
              </w:rPr>
              <w:fldChar w:fldCharType="separate"/>
            </w:r>
            <w:r w:rsidR="00C12128" w:rsidRPr="002B0F92">
              <w:rPr>
                <w:noProof/>
                <w:webHidden/>
              </w:rPr>
              <w:t>10</w:t>
            </w:r>
            <w:r w:rsidR="00C12128" w:rsidRPr="002B0F92">
              <w:rPr>
                <w:noProof/>
                <w:webHidden/>
              </w:rPr>
              <w:fldChar w:fldCharType="end"/>
            </w:r>
          </w:hyperlink>
        </w:p>
        <w:p w14:paraId="0D634AA3" w14:textId="063419A1"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80" w:history="1">
            <w:r w:rsidR="00C12128" w:rsidRPr="002B0F92">
              <w:rPr>
                <w:rStyle w:val="Hypertextovprepojenie"/>
                <w:noProof/>
                <w:lang w:eastAsia="en-GB"/>
              </w:rPr>
              <w:t>4.1 Pôsobnosť, povinnosti a oprávnenia výberovej komisie</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_Toc195276580 \h </w:instrText>
            </w:r>
            <w:r w:rsidR="00C12128" w:rsidRPr="002B0F92">
              <w:rPr>
                <w:noProof/>
                <w:webHidden/>
              </w:rPr>
            </w:r>
            <w:r w:rsidR="00C12128" w:rsidRPr="002B0F92">
              <w:rPr>
                <w:noProof/>
                <w:webHidden/>
              </w:rPr>
              <w:fldChar w:fldCharType="separate"/>
            </w:r>
            <w:r w:rsidR="00C12128" w:rsidRPr="002B0F92">
              <w:rPr>
                <w:noProof/>
                <w:webHidden/>
              </w:rPr>
              <w:t>10</w:t>
            </w:r>
            <w:r w:rsidR="00C12128" w:rsidRPr="002B0F92">
              <w:rPr>
                <w:noProof/>
                <w:webHidden/>
              </w:rPr>
              <w:fldChar w:fldCharType="end"/>
            </w:r>
          </w:hyperlink>
        </w:p>
        <w:p w14:paraId="35331520" w14:textId="05221580" w:rsidR="00C12128" w:rsidRPr="002B0F92" w:rsidRDefault="003936F2">
          <w:pPr>
            <w:pStyle w:val="Obsah1"/>
            <w:tabs>
              <w:tab w:val="right" w:leader="dot" w:pos="9062"/>
            </w:tabs>
            <w:rPr>
              <w:rFonts w:eastAsiaTheme="minorEastAsia"/>
              <w:noProof/>
              <w:kern w:val="2"/>
              <w:sz w:val="24"/>
              <w:szCs w:val="24"/>
              <w:lang w:eastAsia="sk-SK"/>
              <w14:ligatures w14:val="standardContextual"/>
            </w:rPr>
          </w:pPr>
          <w:hyperlink w:anchor="_Toc195276581" w:history="1">
            <w:r w:rsidR="00C12128" w:rsidRPr="002B0F92">
              <w:rPr>
                <w:rStyle w:val="Hypertextovprepojenie"/>
                <w:noProof/>
              </w:rPr>
              <w:t>5. Odporúčané postupy pre členov výberovej komisie pri n</w:t>
            </w:r>
            <w:r w:rsidR="00C57448" w:rsidRPr="002B0F92">
              <w:rPr>
                <w:rStyle w:val="Hypertextovprepojenie"/>
                <w:noProof/>
              </w:rPr>
              <w:t>ábore zamestnancov</w:t>
            </w:r>
            <w:r w:rsidR="00C12128" w:rsidRPr="002B0F92">
              <w:rPr>
                <w:rStyle w:val="Hypertextovprepojenie"/>
                <w:noProof/>
              </w:rPr>
              <w:t xml:space="preserve"> na </w:t>
            </w:r>
            <w:r w:rsidR="00F9233F" w:rsidRPr="002B0F92">
              <w:rPr>
                <w:rStyle w:val="Hypertextovprepojenie"/>
                <w:noProof/>
              </w:rPr>
              <w:t>ÚSTAV HUDOBNEJ VEDY SAV, V. V. I.</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_Toc195276581 \h </w:instrText>
            </w:r>
            <w:r w:rsidR="00C12128" w:rsidRPr="002B0F92">
              <w:rPr>
                <w:noProof/>
                <w:webHidden/>
              </w:rPr>
            </w:r>
            <w:r w:rsidR="00C12128" w:rsidRPr="002B0F92">
              <w:rPr>
                <w:noProof/>
                <w:webHidden/>
              </w:rPr>
              <w:fldChar w:fldCharType="separate"/>
            </w:r>
            <w:r w:rsidR="00C12128" w:rsidRPr="002B0F92">
              <w:rPr>
                <w:noProof/>
                <w:webHidden/>
              </w:rPr>
              <w:t>13</w:t>
            </w:r>
            <w:r w:rsidR="00C12128" w:rsidRPr="002B0F92">
              <w:rPr>
                <w:noProof/>
                <w:webHidden/>
              </w:rPr>
              <w:fldChar w:fldCharType="end"/>
            </w:r>
          </w:hyperlink>
        </w:p>
        <w:p w14:paraId="03BE322A" w14:textId="1A3CF181"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82" w:history="1">
            <w:r w:rsidR="00C12128" w:rsidRPr="002B0F92">
              <w:rPr>
                <w:rStyle w:val="Hypertextovprepojenie"/>
                <w:noProof/>
                <w:lang w:eastAsia="en-GB"/>
              </w:rPr>
              <w:t>5.1         Dôvernosť informácií</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_Toc195276582 \h </w:instrText>
            </w:r>
            <w:r w:rsidR="00C12128" w:rsidRPr="002B0F92">
              <w:rPr>
                <w:noProof/>
                <w:webHidden/>
              </w:rPr>
            </w:r>
            <w:r w:rsidR="00C12128" w:rsidRPr="002B0F92">
              <w:rPr>
                <w:noProof/>
                <w:webHidden/>
              </w:rPr>
              <w:fldChar w:fldCharType="separate"/>
            </w:r>
            <w:r w:rsidR="00C12128" w:rsidRPr="002B0F92">
              <w:rPr>
                <w:noProof/>
                <w:webHidden/>
              </w:rPr>
              <w:t>13</w:t>
            </w:r>
            <w:r w:rsidR="00C12128" w:rsidRPr="002B0F92">
              <w:rPr>
                <w:noProof/>
                <w:webHidden/>
              </w:rPr>
              <w:fldChar w:fldCharType="end"/>
            </w:r>
          </w:hyperlink>
        </w:p>
        <w:p w14:paraId="329717F3" w14:textId="03B62887"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83" w:history="1">
            <w:r w:rsidR="00C12128" w:rsidRPr="002B0F92">
              <w:rPr>
                <w:rStyle w:val="Hypertextovprepojenie"/>
                <w:rFonts w:cstheme="minorHAnsi"/>
                <w:noProof/>
                <w:lang w:eastAsia="en-GB"/>
              </w:rPr>
              <w:t>5.2</w:t>
            </w:r>
            <w:r w:rsidR="00C12128" w:rsidRPr="002B0F92">
              <w:rPr>
                <w:rStyle w:val="Hypertextovprepojenie"/>
                <w:noProof/>
              </w:rPr>
              <w:t xml:space="preserve">         Konflikt záujmov</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_Toc195276583 \h </w:instrText>
            </w:r>
            <w:r w:rsidR="00C12128" w:rsidRPr="002B0F92">
              <w:rPr>
                <w:noProof/>
                <w:webHidden/>
              </w:rPr>
            </w:r>
            <w:r w:rsidR="00C12128" w:rsidRPr="002B0F92">
              <w:rPr>
                <w:noProof/>
                <w:webHidden/>
              </w:rPr>
              <w:fldChar w:fldCharType="separate"/>
            </w:r>
            <w:r w:rsidR="00C12128" w:rsidRPr="002B0F92">
              <w:rPr>
                <w:noProof/>
                <w:webHidden/>
              </w:rPr>
              <w:t>13</w:t>
            </w:r>
            <w:r w:rsidR="00C12128" w:rsidRPr="002B0F92">
              <w:rPr>
                <w:noProof/>
                <w:webHidden/>
              </w:rPr>
              <w:fldChar w:fldCharType="end"/>
            </w:r>
          </w:hyperlink>
        </w:p>
        <w:p w14:paraId="697EA2EF" w14:textId="31A9F3E4"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84" w:history="1">
            <w:r w:rsidR="00C12128" w:rsidRPr="002B0F92">
              <w:rPr>
                <w:rStyle w:val="Hypertextovprepojenie"/>
                <w:rFonts w:cstheme="minorHAnsi"/>
                <w:noProof/>
                <w:lang w:eastAsia="en-GB"/>
              </w:rPr>
              <w:t>5.3</w:t>
            </w:r>
            <w:r w:rsidR="00C12128" w:rsidRPr="002B0F92">
              <w:rPr>
                <w:rStyle w:val="Hypertextovprepojenie"/>
                <w:noProof/>
              </w:rPr>
              <w:t xml:space="preserve">        Diskriminácia</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_Toc195276584 \h </w:instrText>
            </w:r>
            <w:r w:rsidR="00C12128" w:rsidRPr="002B0F92">
              <w:rPr>
                <w:noProof/>
                <w:webHidden/>
              </w:rPr>
            </w:r>
            <w:r w:rsidR="00C12128" w:rsidRPr="002B0F92">
              <w:rPr>
                <w:noProof/>
                <w:webHidden/>
              </w:rPr>
              <w:fldChar w:fldCharType="separate"/>
            </w:r>
            <w:r w:rsidR="00C12128" w:rsidRPr="002B0F92">
              <w:rPr>
                <w:noProof/>
                <w:webHidden/>
              </w:rPr>
              <w:t>14</w:t>
            </w:r>
            <w:r w:rsidR="00C12128" w:rsidRPr="002B0F92">
              <w:rPr>
                <w:noProof/>
                <w:webHidden/>
              </w:rPr>
              <w:fldChar w:fldCharType="end"/>
            </w:r>
          </w:hyperlink>
        </w:p>
        <w:p w14:paraId="3A3DACFA" w14:textId="385AA60D"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85" w:history="1">
            <w:r w:rsidR="00C12128" w:rsidRPr="002B0F92">
              <w:rPr>
                <w:rStyle w:val="Hypertextovprepojenie"/>
                <w:noProof/>
                <w:lang w:eastAsia="en-GB"/>
              </w:rPr>
              <w:t>5.4       Priebeh výberového konania</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_Toc195276585 \h </w:instrText>
            </w:r>
            <w:r w:rsidR="00C12128" w:rsidRPr="002B0F92">
              <w:rPr>
                <w:noProof/>
                <w:webHidden/>
              </w:rPr>
            </w:r>
            <w:r w:rsidR="00C12128" w:rsidRPr="002B0F92">
              <w:rPr>
                <w:noProof/>
                <w:webHidden/>
              </w:rPr>
              <w:fldChar w:fldCharType="separate"/>
            </w:r>
            <w:r w:rsidR="00C12128" w:rsidRPr="002B0F92">
              <w:rPr>
                <w:noProof/>
                <w:webHidden/>
              </w:rPr>
              <w:t>15</w:t>
            </w:r>
            <w:r w:rsidR="00C12128" w:rsidRPr="002B0F92">
              <w:rPr>
                <w:noProof/>
                <w:webHidden/>
              </w:rPr>
              <w:fldChar w:fldCharType="end"/>
            </w:r>
          </w:hyperlink>
        </w:p>
        <w:p w14:paraId="6B21B9DA" w14:textId="67785F7F"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86" w:history="1">
            <w:r w:rsidR="00C12128" w:rsidRPr="002B0F92">
              <w:rPr>
                <w:rStyle w:val="Hypertextovprepojenie"/>
                <w:noProof/>
              </w:rPr>
              <w:t>5.5 Uchovávanie materiálov výberového konania</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_Toc195276586 \h </w:instrText>
            </w:r>
            <w:r w:rsidR="00C12128" w:rsidRPr="002B0F92">
              <w:rPr>
                <w:noProof/>
                <w:webHidden/>
              </w:rPr>
            </w:r>
            <w:r w:rsidR="00C12128" w:rsidRPr="002B0F92">
              <w:rPr>
                <w:noProof/>
                <w:webHidden/>
              </w:rPr>
              <w:fldChar w:fldCharType="separate"/>
            </w:r>
            <w:r w:rsidR="00C12128" w:rsidRPr="002B0F92">
              <w:rPr>
                <w:noProof/>
                <w:webHidden/>
              </w:rPr>
              <w:t>17</w:t>
            </w:r>
            <w:r w:rsidR="00C12128" w:rsidRPr="002B0F92">
              <w:rPr>
                <w:noProof/>
                <w:webHidden/>
              </w:rPr>
              <w:fldChar w:fldCharType="end"/>
            </w:r>
          </w:hyperlink>
        </w:p>
        <w:p w14:paraId="07E3C188" w14:textId="697C57F1" w:rsidR="00C12128" w:rsidRPr="002B0F92" w:rsidRDefault="003936F2">
          <w:pPr>
            <w:pStyle w:val="Obsah1"/>
            <w:tabs>
              <w:tab w:val="right" w:leader="dot" w:pos="9062"/>
            </w:tabs>
            <w:rPr>
              <w:rFonts w:eastAsiaTheme="minorEastAsia"/>
              <w:noProof/>
              <w:kern w:val="2"/>
              <w:sz w:val="24"/>
              <w:szCs w:val="24"/>
              <w:lang w:eastAsia="sk-SK"/>
              <w14:ligatures w14:val="standardContextual"/>
            </w:rPr>
          </w:pPr>
          <w:hyperlink w:anchor="_Toc195276587" w:history="1">
            <w:r w:rsidR="00C12128" w:rsidRPr="002B0F92">
              <w:rPr>
                <w:rStyle w:val="Hypertextovprepojenie"/>
                <w:noProof/>
              </w:rPr>
              <w:t>6. Praktické tipy na vedenie OSOBNÉHO pohovoru</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_Toc195276587 \h </w:instrText>
            </w:r>
            <w:r w:rsidR="00C12128" w:rsidRPr="002B0F92">
              <w:rPr>
                <w:noProof/>
                <w:webHidden/>
              </w:rPr>
            </w:r>
            <w:r w:rsidR="00C12128" w:rsidRPr="002B0F92">
              <w:rPr>
                <w:noProof/>
                <w:webHidden/>
              </w:rPr>
              <w:fldChar w:fldCharType="separate"/>
            </w:r>
            <w:r w:rsidR="00C12128" w:rsidRPr="002B0F92">
              <w:rPr>
                <w:noProof/>
                <w:webHidden/>
              </w:rPr>
              <w:t>17</w:t>
            </w:r>
            <w:r w:rsidR="00C12128" w:rsidRPr="002B0F92">
              <w:rPr>
                <w:noProof/>
                <w:webHidden/>
              </w:rPr>
              <w:fldChar w:fldCharType="end"/>
            </w:r>
          </w:hyperlink>
        </w:p>
        <w:p w14:paraId="47843015" w14:textId="5749902D" w:rsidR="00C12128" w:rsidRPr="002B0F92" w:rsidRDefault="003936F2">
          <w:pPr>
            <w:pStyle w:val="Obsah3"/>
            <w:tabs>
              <w:tab w:val="left" w:pos="1200"/>
              <w:tab w:val="right" w:leader="dot" w:pos="9062"/>
            </w:tabs>
            <w:rPr>
              <w:rFonts w:eastAsiaTheme="minorEastAsia"/>
              <w:noProof/>
              <w:kern w:val="2"/>
              <w:sz w:val="24"/>
              <w:szCs w:val="24"/>
              <w:lang w:eastAsia="sk-SK"/>
              <w14:ligatures w14:val="standardContextual"/>
            </w:rPr>
          </w:pPr>
          <w:hyperlink w:anchor="_Toc195276588" w:history="1">
            <w:r w:rsidR="00C12128" w:rsidRPr="002B0F92">
              <w:rPr>
                <w:rStyle w:val="Hypertextovprepojenie"/>
                <w:rFonts w:cstheme="minorHAnsi"/>
                <w:noProof/>
                <w:lang w:eastAsia="sk-SK"/>
              </w:rPr>
              <w:t>6.1</w:t>
            </w:r>
            <w:r w:rsidR="00C12128" w:rsidRPr="002B0F92">
              <w:rPr>
                <w:rFonts w:eastAsiaTheme="minorEastAsia"/>
                <w:noProof/>
                <w:kern w:val="2"/>
                <w:sz w:val="24"/>
                <w:szCs w:val="24"/>
                <w:lang w:eastAsia="sk-SK"/>
                <w14:ligatures w14:val="standardContextual"/>
              </w:rPr>
              <w:tab/>
            </w:r>
            <w:r w:rsidR="00C12128" w:rsidRPr="002B0F92">
              <w:rPr>
                <w:rStyle w:val="Hypertextovprepojenie"/>
                <w:rFonts w:cstheme="minorHAnsi"/>
                <w:noProof/>
                <w:lang w:eastAsia="sk-SK"/>
              </w:rPr>
              <w:t>ODPORÚČANÁ ŠTRUKTÚRA POHOVORU:</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_Toc195276588 \h </w:instrText>
            </w:r>
            <w:r w:rsidR="00C12128" w:rsidRPr="002B0F92">
              <w:rPr>
                <w:noProof/>
                <w:webHidden/>
              </w:rPr>
            </w:r>
            <w:r w:rsidR="00C12128" w:rsidRPr="002B0F92">
              <w:rPr>
                <w:noProof/>
                <w:webHidden/>
              </w:rPr>
              <w:fldChar w:fldCharType="separate"/>
            </w:r>
            <w:r w:rsidR="00C12128" w:rsidRPr="002B0F92">
              <w:rPr>
                <w:noProof/>
                <w:webHidden/>
              </w:rPr>
              <w:t>17</w:t>
            </w:r>
            <w:r w:rsidR="00C12128" w:rsidRPr="002B0F92">
              <w:rPr>
                <w:noProof/>
                <w:webHidden/>
              </w:rPr>
              <w:fldChar w:fldCharType="end"/>
            </w:r>
          </w:hyperlink>
        </w:p>
        <w:p w14:paraId="35357FE1" w14:textId="6DA99F6E" w:rsidR="00C12128" w:rsidRPr="002B0F92" w:rsidRDefault="003936F2">
          <w:pPr>
            <w:pStyle w:val="Obsah3"/>
            <w:tabs>
              <w:tab w:val="left" w:pos="1200"/>
              <w:tab w:val="right" w:leader="dot" w:pos="9062"/>
            </w:tabs>
            <w:rPr>
              <w:rFonts w:eastAsiaTheme="minorEastAsia"/>
              <w:noProof/>
              <w:kern w:val="2"/>
              <w:sz w:val="24"/>
              <w:szCs w:val="24"/>
              <w:lang w:eastAsia="sk-SK"/>
              <w14:ligatures w14:val="standardContextual"/>
            </w:rPr>
          </w:pPr>
          <w:hyperlink w:anchor="_Toc195276589" w:history="1">
            <w:r w:rsidR="00C12128" w:rsidRPr="002B0F92">
              <w:rPr>
                <w:rStyle w:val="Hypertextovprepojenie"/>
                <w:rFonts w:cs="Calibri"/>
                <w:noProof/>
              </w:rPr>
              <w:t>6.2</w:t>
            </w:r>
            <w:r w:rsidR="00C12128" w:rsidRPr="002B0F92">
              <w:rPr>
                <w:rFonts w:eastAsiaTheme="minorEastAsia"/>
                <w:noProof/>
                <w:kern w:val="2"/>
                <w:sz w:val="24"/>
                <w:szCs w:val="24"/>
                <w:lang w:eastAsia="sk-SK"/>
                <w14:ligatures w14:val="standardContextual"/>
              </w:rPr>
              <w:tab/>
            </w:r>
            <w:r w:rsidR="00C12128" w:rsidRPr="002B0F92">
              <w:rPr>
                <w:rStyle w:val="Hypertextovprepojenie"/>
                <w:noProof/>
              </w:rPr>
              <w:t>PRED POHOVOROM:</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_Toc195276589 \h </w:instrText>
            </w:r>
            <w:r w:rsidR="00C12128" w:rsidRPr="002B0F92">
              <w:rPr>
                <w:noProof/>
                <w:webHidden/>
              </w:rPr>
            </w:r>
            <w:r w:rsidR="00C12128" w:rsidRPr="002B0F92">
              <w:rPr>
                <w:noProof/>
                <w:webHidden/>
              </w:rPr>
              <w:fldChar w:fldCharType="separate"/>
            </w:r>
            <w:r w:rsidR="00C12128" w:rsidRPr="002B0F92">
              <w:rPr>
                <w:noProof/>
                <w:webHidden/>
              </w:rPr>
              <w:t>18</w:t>
            </w:r>
            <w:r w:rsidR="00C12128" w:rsidRPr="002B0F92">
              <w:rPr>
                <w:noProof/>
                <w:webHidden/>
              </w:rPr>
              <w:fldChar w:fldCharType="end"/>
            </w:r>
          </w:hyperlink>
        </w:p>
        <w:p w14:paraId="6077A3F1" w14:textId="3F1E39F7"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90" w:history="1">
            <w:r w:rsidR="00C12128" w:rsidRPr="002B0F92">
              <w:rPr>
                <w:rStyle w:val="Hypertextovprepojenie"/>
                <w:rFonts w:cstheme="minorHAnsi"/>
                <w:noProof/>
                <w:lang w:eastAsia="sk-SK"/>
              </w:rPr>
              <w:t xml:space="preserve">6.3 </w:t>
            </w:r>
            <w:r w:rsidR="00C12128" w:rsidRPr="002B0F92">
              <w:rPr>
                <w:rStyle w:val="Hypertextovprepojenie"/>
                <w:noProof/>
              </w:rPr>
              <w:t>PRIEBEH POHOVORU:</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_Toc195276590 \h </w:instrText>
            </w:r>
            <w:r w:rsidR="00C12128" w:rsidRPr="002B0F92">
              <w:rPr>
                <w:noProof/>
                <w:webHidden/>
              </w:rPr>
            </w:r>
            <w:r w:rsidR="00C12128" w:rsidRPr="002B0F92">
              <w:rPr>
                <w:noProof/>
                <w:webHidden/>
              </w:rPr>
              <w:fldChar w:fldCharType="separate"/>
            </w:r>
            <w:r w:rsidR="00C12128" w:rsidRPr="002B0F92">
              <w:rPr>
                <w:noProof/>
                <w:webHidden/>
              </w:rPr>
              <w:t>18</w:t>
            </w:r>
            <w:r w:rsidR="00C12128" w:rsidRPr="002B0F92">
              <w:rPr>
                <w:noProof/>
                <w:webHidden/>
              </w:rPr>
              <w:fldChar w:fldCharType="end"/>
            </w:r>
          </w:hyperlink>
        </w:p>
        <w:p w14:paraId="68D94025" w14:textId="0F761EBA"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91" w:history="1">
            <w:r w:rsidR="00C12128" w:rsidRPr="002B0F92">
              <w:rPr>
                <w:rStyle w:val="Hypertextovprepojenie"/>
                <w:rFonts w:cstheme="minorHAnsi"/>
                <w:noProof/>
                <w:lang w:eastAsia="sk-SK"/>
              </w:rPr>
              <w:t xml:space="preserve">6.4 </w:t>
            </w:r>
            <w:r w:rsidR="00C12128" w:rsidRPr="002B0F92">
              <w:rPr>
                <w:rStyle w:val="Hypertextovprepojenie"/>
                <w:noProof/>
              </w:rPr>
              <w:t>PRÍKLADY ŠTANDARDIZOVANÝCH OTÁZOK</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_Toc195276591 \h </w:instrText>
            </w:r>
            <w:r w:rsidR="00C12128" w:rsidRPr="002B0F92">
              <w:rPr>
                <w:noProof/>
                <w:webHidden/>
              </w:rPr>
            </w:r>
            <w:r w:rsidR="00C12128" w:rsidRPr="002B0F92">
              <w:rPr>
                <w:noProof/>
                <w:webHidden/>
              </w:rPr>
              <w:fldChar w:fldCharType="separate"/>
            </w:r>
            <w:r w:rsidR="00C12128" w:rsidRPr="002B0F92">
              <w:rPr>
                <w:noProof/>
                <w:webHidden/>
              </w:rPr>
              <w:t>19</w:t>
            </w:r>
            <w:r w:rsidR="00C12128" w:rsidRPr="002B0F92">
              <w:rPr>
                <w:noProof/>
                <w:webHidden/>
              </w:rPr>
              <w:fldChar w:fldCharType="end"/>
            </w:r>
          </w:hyperlink>
        </w:p>
        <w:p w14:paraId="717EC559" w14:textId="7F5F9E57"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92" w:history="1">
            <w:r w:rsidR="00C12128" w:rsidRPr="002B0F92">
              <w:rPr>
                <w:rStyle w:val="Hypertextovprepojenie"/>
                <w:noProof/>
                <w:lang w:eastAsia="en-GB"/>
              </w:rPr>
              <w:t>6.5       ZAKÁZANÉ OTÁZKY</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_Toc195276592 \h </w:instrText>
            </w:r>
            <w:r w:rsidR="00C12128" w:rsidRPr="002B0F92">
              <w:rPr>
                <w:noProof/>
                <w:webHidden/>
              </w:rPr>
            </w:r>
            <w:r w:rsidR="00C12128" w:rsidRPr="002B0F92">
              <w:rPr>
                <w:noProof/>
                <w:webHidden/>
              </w:rPr>
              <w:fldChar w:fldCharType="separate"/>
            </w:r>
            <w:r w:rsidR="00C12128" w:rsidRPr="002B0F92">
              <w:rPr>
                <w:noProof/>
                <w:webHidden/>
              </w:rPr>
              <w:t>20</w:t>
            </w:r>
            <w:r w:rsidR="00C12128" w:rsidRPr="002B0F92">
              <w:rPr>
                <w:noProof/>
                <w:webHidden/>
              </w:rPr>
              <w:fldChar w:fldCharType="end"/>
            </w:r>
          </w:hyperlink>
        </w:p>
        <w:p w14:paraId="2765D57A" w14:textId="7FC5C374"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93" w:history="1">
            <w:r w:rsidR="00C12128" w:rsidRPr="002B0F92">
              <w:rPr>
                <w:rStyle w:val="Hypertextovprepojenie"/>
                <w:rFonts w:cstheme="minorHAnsi"/>
                <w:noProof/>
                <w:lang w:eastAsia="sk-SK"/>
              </w:rPr>
              <w:t xml:space="preserve">6.6 </w:t>
            </w:r>
            <w:r w:rsidR="00C12128" w:rsidRPr="002B0F92">
              <w:rPr>
                <w:rStyle w:val="Hypertextovprepojenie"/>
                <w:noProof/>
                <w:lang w:eastAsia="en-GB"/>
              </w:rPr>
              <w:t>ZÁVER POHOVORU</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_Toc195276593 \h </w:instrText>
            </w:r>
            <w:r w:rsidR="00C12128" w:rsidRPr="002B0F92">
              <w:rPr>
                <w:noProof/>
                <w:webHidden/>
              </w:rPr>
            </w:r>
            <w:r w:rsidR="00C12128" w:rsidRPr="002B0F92">
              <w:rPr>
                <w:noProof/>
                <w:webHidden/>
              </w:rPr>
              <w:fldChar w:fldCharType="separate"/>
            </w:r>
            <w:r w:rsidR="00C12128" w:rsidRPr="002B0F92">
              <w:rPr>
                <w:noProof/>
                <w:webHidden/>
              </w:rPr>
              <w:t>21</w:t>
            </w:r>
            <w:r w:rsidR="00C12128" w:rsidRPr="002B0F92">
              <w:rPr>
                <w:noProof/>
                <w:webHidden/>
              </w:rPr>
              <w:fldChar w:fldCharType="end"/>
            </w:r>
          </w:hyperlink>
        </w:p>
        <w:p w14:paraId="08BB83C3" w14:textId="62B9F8C0" w:rsidR="00C12128" w:rsidRPr="002B0F92" w:rsidRDefault="003936F2">
          <w:pPr>
            <w:pStyle w:val="Obsah3"/>
            <w:tabs>
              <w:tab w:val="right" w:leader="dot" w:pos="9062"/>
            </w:tabs>
            <w:rPr>
              <w:rFonts w:eastAsiaTheme="minorEastAsia"/>
              <w:noProof/>
              <w:kern w:val="2"/>
              <w:sz w:val="24"/>
              <w:szCs w:val="24"/>
              <w:lang w:eastAsia="sk-SK"/>
              <w14:ligatures w14:val="standardContextual"/>
            </w:rPr>
          </w:pPr>
          <w:hyperlink w:anchor="_Toc195276594" w:history="1">
            <w:r w:rsidR="00C12128" w:rsidRPr="002B0F92">
              <w:rPr>
                <w:rStyle w:val="Hypertextovprepojenie"/>
                <w:rFonts w:cstheme="minorHAnsi"/>
                <w:noProof/>
                <w:lang w:eastAsia="sk-SK"/>
              </w:rPr>
              <w:t xml:space="preserve">6.7 </w:t>
            </w:r>
            <w:r w:rsidR="00C12128" w:rsidRPr="002B0F92">
              <w:rPr>
                <w:rStyle w:val="Hypertextovprepojenie"/>
                <w:noProof/>
              </w:rPr>
              <w:t>PO POHOVORE</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_Toc195276594 \h </w:instrText>
            </w:r>
            <w:r w:rsidR="00C12128" w:rsidRPr="002B0F92">
              <w:rPr>
                <w:noProof/>
                <w:webHidden/>
              </w:rPr>
            </w:r>
            <w:r w:rsidR="00C12128" w:rsidRPr="002B0F92">
              <w:rPr>
                <w:noProof/>
                <w:webHidden/>
              </w:rPr>
              <w:fldChar w:fldCharType="separate"/>
            </w:r>
            <w:r w:rsidR="00C12128" w:rsidRPr="002B0F92">
              <w:rPr>
                <w:noProof/>
                <w:webHidden/>
              </w:rPr>
              <w:t>22</w:t>
            </w:r>
            <w:r w:rsidR="00C12128" w:rsidRPr="002B0F92">
              <w:rPr>
                <w:noProof/>
                <w:webHidden/>
              </w:rPr>
              <w:fldChar w:fldCharType="end"/>
            </w:r>
          </w:hyperlink>
        </w:p>
        <w:p w14:paraId="1CBA8C89" w14:textId="44899C4D" w:rsidR="00C12128" w:rsidRPr="002B0F92" w:rsidRDefault="003936F2">
          <w:pPr>
            <w:pStyle w:val="Obsah2"/>
            <w:tabs>
              <w:tab w:val="right" w:leader="dot" w:pos="9062"/>
            </w:tabs>
            <w:rPr>
              <w:rFonts w:eastAsiaTheme="minorEastAsia"/>
              <w:noProof/>
              <w:kern w:val="2"/>
              <w:sz w:val="24"/>
              <w:szCs w:val="24"/>
              <w:lang w:eastAsia="sk-SK"/>
              <w14:ligatures w14:val="standardContextual"/>
            </w:rPr>
          </w:pPr>
          <w:hyperlink w:anchor="_Toc195276595" w:history="1">
            <w:r w:rsidR="00C12128" w:rsidRPr="002B0F92">
              <w:rPr>
                <w:rStyle w:val="Hypertextovprepojenie"/>
                <w:rFonts w:eastAsia="Times New Roman"/>
                <w:noProof/>
                <w:lang w:eastAsia="en-GB"/>
              </w:rPr>
              <w:t xml:space="preserve">Príloha č. 1 Vzor inzerátu pracovná pozícia zamestnanec </w:t>
            </w:r>
            <w:r w:rsidR="00F9233F" w:rsidRPr="002B0F92">
              <w:rPr>
                <w:rStyle w:val="Hypertextovprepojenie"/>
                <w:rFonts w:eastAsia="Times New Roman"/>
                <w:noProof/>
                <w:lang w:eastAsia="en-GB"/>
              </w:rPr>
              <w:t>Ústavu hudobnej vedy SAV, v. v. i.</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_Toc195276595 \h </w:instrText>
            </w:r>
            <w:r w:rsidR="00C12128" w:rsidRPr="002B0F92">
              <w:rPr>
                <w:noProof/>
                <w:webHidden/>
              </w:rPr>
            </w:r>
            <w:r w:rsidR="00C12128" w:rsidRPr="002B0F92">
              <w:rPr>
                <w:noProof/>
                <w:webHidden/>
              </w:rPr>
              <w:fldChar w:fldCharType="separate"/>
            </w:r>
            <w:r w:rsidR="00C12128" w:rsidRPr="002B0F92">
              <w:rPr>
                <w:noProof/>
                <w:webHidden/>
              </w:rPr>
              <w:t>23</w:t>
            </w:r>
            <w:r w:rsidR="00C12128" w:rsidRPr="002B0F92">
              <w:rPr>
                <w:noProof/>
                <w:webHidden/>
              </w:rPr>
              <w:fldChar w:fldCharType="end"/>
            </w:r>
          </w:hyperlink>
        </w:p>
        <w:p w14:paraId="3BAE1C31" w14:textId="6FE08D26" w:rsidR="00C12128" w:rsidRPr="002B0F92" w:rsidRDefault="003936F2">
          <w:pPr>
            <w:pStyle w:val="Obsah2"/>
            <w:tabs>
              <w:tab w:val="right" w:leader="dot" w:pos="9062"/>
            </w:tabs>
            <w:rPr>
              <w:rFonts w:eastAsiaTheme="minorEastAsia"/>
              <w:noProof/>
              <w:kern w:val="2"/>
              <w:sz w:val="24"/>
              <w:szCs w:val="24"/>
              <w:lang w:eastAsia="sk-SK"/>
              <w14:ligatures w14:val="standardContextual"/>
            </w:rPr>
          </w:pPr>
          <w:hyperlink w:anchor="_Toc195276596" w:history="1">
            <w:r w:rsidR="00C12128" w:rsidRPr="002B0F92">
              <w:rPr>
                <w:rStyle w:val="Hypertextovprepojenie"/>
                <w:rFonts w:eastAsia="Times New Roman"/>
                <w:noProof/>
                <w:lang w:eastAsia="en-GB"/>
              </w:rPr>
              <w:t>Príloha č. 2 Protokol o školení člena výberovej komisie</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_Toc195276596 \h </w:instrText>
            </w:r>
            <w:r w:rsidR="00C12128" w:rsidRPr="002B0F92">
              <w:rPr>
                <w:noProof/>
                <w:webHidden/>
              </w:rPr>
            </w:r>
            <w:r w:rsidR="00C12128" w:rsidRPr="002B0F92">
              <w:rPr>
                <w:noProof/>
                <w:webHidden/>
              </w:rPr>
              <w:fldChar w:fldCharType="separate"/>
            </w:r>
            <w:r w:rsidR="00C12128" w:rsidRPr="002B0F92">
              <w:rPr>
                <w:noProof/>
                <w:webHidden/>
              </w:rPr>
              <w:t>26</w:t>
            </w:r>
            <w:r w:rsidR="00C12128" w:rsidRPr="002B0F92">
              <w:rPr>
                <w:noProof/>
                <w:webHidden/>
              </w:rPr>
              <w:fldChar w:fldCharType="end"/>
            </w:r>
          </w:hyperlink>
        </w:p>
        <w:p w14:paraId="217C5506" w14:textId="781AB834" w:rsidR="00C12128" w:rsidRPr="002B0F92" w:rsidRDefault="003936F2">
          <w:pPr>
            <w:pStyle w:val="Obsah2"/>
            <w:tabs>
              <w:tab w:val="right" w:leader="dot" w:pos="9062"/>
            </w:tabs>
            <w:rPr>
              <w:rFonts w:eastAsiaTheme="minorEastAsia"/>
              <w:noProof/>
              <w:kern w:val="2"/>
              <w:sz w:val="24"/>
              <w:szCs w:val="24"/>
              <w:lang w:eastAsia="sk-SK"/>
              <w14:ligatures w14:val="standardContextual"/>
            </w:rPr>
          </w:pPr>
          <w:hyperlink w:anchor="_Toc195276597" w:history="1">
            <w:r w:rsidR="00C12128" w:rsidRPr="002B0F92">
              <w:rPr>
                <w:rStyle w:val="Hypertextovprepojenie"/>
                <w:rFonts w:eastAsia="Times New Roman"/>
                <w:noProof/>
                <w:lang w:eastAsia="en-GB"/>
              </w:rPr>
              <w:t>Príloha č. 3 Zápis o priebehu výberového konania</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_Toc195276597 \h </w:instrText>
            </w:r>
            <w:r w:rsidR="00C12128" w:rsidRPr="002B0F92">
              <w:rPr>
                <w:noProof/>
                <w:webHidden/>
              </w:rPr>
            </w:r>
            <w:r w:rsidR="00C12128" w:rsidRPr="002B0F92">
              <w:rPr>
                <w:noProof/>
                <w:webHidden/>
              </w:rPr>
              <w:fldChar w:fldCharType="separate"/>
            </w:r>
            <w:r w:rsidR="00C12128" w:rsidRPr="002B0F92">
              <w:rPr>
                <w:noProof/>
                <w:webHidden/>
              </w:rPr>
              <w:t>27</w:t>
            </w:r>
            <w:r w:rsidR="00C12128" w:rsidRPr="002B0F92">
              <w:rPr>
                <w:noProof/>
                <w:webHidden/>
              </w:rPr>
              <w:fldChar w:fldCharType="end"/>
            </w:r>
          </w:hyperlink>
        </w:p>
        <w:p w14:paraId="39D69D20" w14:textId="097BF617" w:rsidR="00C12128" w:rsidRPr="002B0F92" w:rsidRDefault="003936F2">
          <w:pPr>
            <w:pStyle w:val="Obsah2"/>
            <w:tabs>
              <w:tab w:val="right" w:leader="dot" w:pos="9062"/>
            </w:tabs>
            <w:rPr>
              <w:rFonts w:eastAsiaTheme="minorEastAsia"/>
              <w:noProof/>
              <w:kern w:val="2"/>
              <w:sz w:val="24"/>
              <w:szCs w:val="24"/>
              <w:lang w:eastAsia="sk-SK"/>
              <w14:ligatures w14:val="standardContextual"/>
            </w:rPr>
          </w:pPr>
          <w:hyperlink w:anchor="_Toc195276598" w:history="1">
            <w:r w:rsidR="00C12128" w:rsidRPr="002B0F92">
              <w:rPr>
                <w:rStyle w:val="Hypertextovprepojenie"/>
                <w:noProof/>
                <w:lang w:eastAsia="en-GB"/>
              </w:rPr>
              <w:t>Príloha č. 4 Formulár na hodnotenie uchádzača počas osobného pohovoru/Zápis z pohovoru</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_Toc195276598 \h </w:instrText>
            </w:r>
            <w:r w:rsidR="00C12128" w:rsidRPr="002B0F92">
              <w:rPr>
                <w:noProof/>
                <w:webHidden/>
              </w:rPr>
            </w:r>
            <w:r w:rsidR="00C12128" w:rsidRPr="002B0F92">
              <w:rPr>
                <w:noProof/>
                <w:webHidden/>
              </w:rPr>
              <w:fldChar w:fldCharType="separate"/>
            </w:r>
            <w:r w:rsidR="00C12128" w:rsidRPr="002B0F92">
              <w:rPr>
                <w:noProof/>
                <w:webHidden/>
              </w:rPr>
              <w:t>29</w:t>
            </w:r>
            <w:r w:rsidR="00C12128" w:rsidRPr="002B0F92">
              <w:rPr>
                <w:noProof/>
                <w:webHidden/>
              </w:rPr>
              <w:fldChar w:fldCharType="end"/>
            </w:r>
          </w:hyperlink>
        </w:p>
        <w:p w14:paraId="79569536" w14:textId="59060C96" w:rsidR="00C12128" w:rsidRPr="002B0F92" w:rsidRDefault="003936F2">
          <w:pPr>
            <w:pStyle w:val="Obsah2"/>
            <w:tabs>
              <w:tab w:val="right" w:leader="dot" w:pos="9062"/>
            </w:tabs>
            <w:rPr>
              <w:rFonts w:eastAsiaTheme="minorEastAsia"/>
              <w:noProof/>
              <w:kern w:val="2"/>
              <w:sz w:val="24"/>
              <w:szCs w:val="24"/>
              <w:lang w:eastAsia="sk-SK"/>
              <w14:ligatures w14:val="standardContextual"/>
            </w:rPr>
          </w:pPr>
          <w:hyperlink w:anchor="_Toc195276599" w:history="1">
            <w:r w:rsidR="00C12128" w:rsidRPr="002B0F92">
              <w:rPr>
                <w:rStyle w:val="Hypertextovprepojenie"/>
                <w:noProof/>
              </w:rPr>
              <w:t>Príloha č. 5 Vzory šablón a spätná väzba pre uchádzačov</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_Toc195276599 \h </w:instrText>
            </w:r>
            <w:r w:rsidR="00C12128" w:rsidRPr="002B0F92">
              <w:rPr>
                <w:noProof/>
                <w:webHidden/>
              </w:rPr>
            </w:r>
            <w:r w:rsidR="00C12128" w:rsidRPr="002B0F92">
              <w:rPr>
                <w:noProof/>
                <w:webHidden/>
              </w:rPr>
              <w:fldChar w:fldCharType="separate"/>
            </w:r>
            <w:r w:rsidR="00C12128" w:rsidRPr="002B0F92">
              <w:rPr>
                <w:noProof/>
                <w:webHidden/>
              </w:rPr>
              <w:t>32</w:t>
            </w:r>
            <w:r w:rsidR="00C12128" w:rsidRPr="002B0F92">
              <w:rPr>
                <w:noProof/>
                <w:webHidden/>
              </w:rPr>
              <w:fldChar w:fldCharType="end"/>
            </w:r>
          </w:hyperlink>
        </w:p>
        <w:p w14:paraId="09A7287D" w14:textId="2E9189E9" w:rsidR="00C12128" w:rsidRPr="002B0F92" w:rsidRDefault="003936F2">
          <w:pPr>
            <w:pStyle w:val="Obsah2"/>
            <w:tabs>
              <w:tab w:val="right" w:leader="dot" w:pos="9062"/>
            </w:tabs>
            <w:rPr>
              <w:rFonts w:eastAsiaTheme="minorEastAsia"/>
              <w:noProof/>
              <w:kern w:val="2"/>
              <w:sz w:val="24"/>
              <w:szCs w:val="24"/>
              <w:lang w:eastAsia="sk-SK"/>
              <w14:ligatures w14:val="standardContextual"/>
            </w:rPr>
          </w:pPr>
          <w:hyperlink w:anchor="_Toc195276600" w:history="1">
            <w:r w:rsidR="00C12128" w:rsidRPr="002B0F92">
              <w:rPr>
                <w:rStyle w:val="Hypertextovprepojenie"/>
                <w:noProof/>
              </w:rPr>
              <w:t>Príloha č. 6 Vzor akceptačného listu</w:t>
            </w:r>
            <w:r w:rsidR="00C12128" w:rsidRPr="002B0F92">
              <w:rPr>
                <w:noProof/>
                <w:webHidden/>
              </w:rPr>
              <w:tab/>
            </w:r>
            <w:r w:rsidR="00C12128" w:rsidRPr="002B0F92">
              <w:rPr>
                <w:noProof/>
                <w:webHidden/>
              </w:rPr>
              <w:fldChar w:fldCharType="begin"/>
            </w:r>
            <w:r w:rsidR="00C12128" w:rsidRPr="002B0F92">
              <w:rPr>
                <w:noProof/>
                <w:webHidden/>
              </w:rPr>
              <w:instrText xml:space="preserve"> PAGEREF _Toc195276600 \h </w:instrText>
            </w:r>
            <w:r w:rsidR="00C12128" w:rsidRPr="002B0F92">
              <w:rPr>
                <w:noProof/>
                <w:webHidden/>
              </w:rPr>
            </w:r>
            <w:r w:rsidR="00C12128" w:rsidRPr="002B0F92">
              <w:rPr>
                <w:noProof/>
                <w:webHidden/>
              </w:rPr>
              <w:fldChar w:fldCharType="separate"/>
            </w:r>
            <w:r w:rsidR="00C12128" w:rsidRPr="002B0F92">
              <w:rPr>
                <w:noProof/>
                <w:webHidden/>
              </w:rPr>
              <w:t>34</w:t>
            </w:r>
            <w:r w:rsidR="00C12128" w:rsidRPr="002B0F92">
              <w:rPr>
                <w:noProof/>
                <w:webHidden/>
              </w:rPr>
              <w:fldChar w:fldCharType="end"/>
            </w:r>
          </w:hyperlink>
        </w:p>
        <w:p w14:paraId="1E054424" w14:textId="6CC8FE3A" w:rsidR="00822AD8" w:rsidRPr="002B0F92" w:rsidRDefault="00C97024">
          <w:r w:rsidRPr="002B0F92">
            <w:fldChar w:fldCharType="end"/>
          </w:r>
        </w:p>
      </w:sdtContent>
    </w:sdt>
    <w:p w14:paraId="4B13D758" w14:textId="77777777" w:rsidR="00822AD8" w:rsidRPr="002B0F92" w:rsidRDefault="00822AD8">
      <w:pPr>
        <w:shd w:val="clear" w:color="auto" w:fill="FFFFFF"/>
        <w:spacing w:after="280"/>
        <w:rPr>
          <w:rFonts w:eastAsia="Times New Roman" w:cstheme="minorHAnsi"/>
          <w:sz w:val="24"/>
          <w:szCs w:val="24"/>
          <w:lang w:eastAsia="en-GB"/>
        </w:rPr>
      </w:pPr>
    </w:p>
    <w:p w14:paraId="533922A2" w14:textId="77777777" w:rsidR="00032C7F" w:rsidRPr="002B0F92" w:rsidRDefault="00032C7F">
      <w:pPr>
        <w:shd w:val="clear" w:color="auto" w:fill="FFFFFF"/>
        <w:spacing w:after="280"/>
        <w:rPr>
          <w:rFonts w:eastAsia="Times New Roman" w:cstheme="minorHAnsi"/>
          <w:sz w:val="24"/>
          <w:szCs w:val="24"/>
          <w:lang w:eastAsia="en-GB"/>
        </w:rPr>
      </w:pPr>
    </w:p>
    <w:p w14:paraId="3D4CB5C0" w14:textId="77777777" w:rsidR="00AB1B02" w:rsidRPr="002B0F92" w:rsidRDefault="00AB1B02">
      <w:pPr>
        <w:shd w:val="clear" w:color="auto" w:fill="FFFFFF"/>
        <w:spacing w:after="280"/>
        <w:rPr>
          <w:rFonts w:eastAsia="Times New Roman" w:cstheme="minorHAnsi"/>
          <w:sz w:val="24"/>
          <w:szCs w:val="24"/>
          <w:lang w:eastAsia="en-GB"/>
        </w:rPr>
      </w:pPr>
    </w:p>
    <w:p w14:paraId="51F28E9F" w14:textId="77777777" w:rsidR="00032C7F" w:rsidRPr="002B0F92" w:rsidRDefault="00032C7F">
      <w:pPr>
        <w:shd w:val="clear" w:color="auto" w:fill="FFFFFF"/>
        <w:spacing w:after="280"/>
        <w:rPr>
          <w:rFonts w:eastAsia="Times New Roman" w:cstheme="minorHAnsi"/>
          <w:sz w:val="24"/>
          <w:szCs w:val="24"/>
          <w:lang w:eastAsia="en-GB"/>
        </w:rPr>
      </w:pPr>
    </w:p>
    <w:p w14:paraId="61564792" w14:textId="77777777" w:rsidR="00822AD8" w:rsidRPr="002B0F92" w:rsidRDefault="00F470C0">
      <w:pPr>
        <w:shd w:val="clear" w:color="auto" w:fill="FFFFFF"/>
        <w:spacing w:afterAutospacing="1"/>
        <w:ind w:firstLine="720"/>
        <w:jc w:val="both"/>
        <w:rPr>
          <w:rFonts w:eastAsia="Times New Roman" w:cstheme="minorHAnsi"/>
          <w:sz w:val="24"/>
          <w:szCs w:val="24"/>
          <w:lang w:eastAsia="en-GB"/>
        </w:rPr>
      </w:pPr>
      <w:r w:rsidRPr="002B0F92">
        <w:rPr>
          <w:rFonts w:eastAsia="Times New Roman" w:cstheme="minorHAnsi"/>
          <w:sz w:val="24"/>
          <w:szCs w:val="24"/>
          <w:lang w:eastAsia="en-GB"/>
        </w:rPr>
        <w:t>Dokument je určený výberovým komisiám, prípadne všetkým, ktorí sa priamo podieľajú na vedení prijímacích pohovorov s uchádzačmi</w:t>
      </w:r>
      <w:r w:rsidRPr="002B0F92">
        <w:rPr>
          <w:rStyle w:val="Ukotveniepoznmkypodiarou"/>
          <w:rFonts w:eastAsia="Times New Roman"/>
        </w:rPr>
        <w:footnoteReference w:id="1"/>
      </w:r>
      <w:r w:rsidRPr="002B0F92">
        <w:rPr>
          <w:rStyle w:val="FootnoteCharacters"/>
        </w:rPr>
        <w:t xml:space="preserve"> </w:t>
      </w:r>
      <w:r w:rsidRPr="002B0F92">
        <w:rPr>
          <w:rFonts w:eastAsia="Times New Roman" w:cstheme="minorHAnsi"/>
          <w:sz w:val="24"/>
          <w:szCs w:val="24"/>
          <w:lang w:eastAsia="en-GB"/>
        </w:rPr>
        <w:t>na voľné pracovné miesta vo verejnej výskumnej inštitúcii Slovenskej akadémie vied (ďalej len v. v. i. SAV). Detailné členenie Slovenskej akadémie vied (ďalej</w:t>
      </w:r>
      <w:bookmarkStart w:id="0" w:name="_Hlk160973551"/>
      <w:bookmarkEnd w:id="0"/>
      <w:r w:rsidRPr="002B0F92">
        <w:rPr>
          <w:rFonts w:eastAsia="Times New Roman" w:cstheme="minorHAnsi"/>
          <w:sz w:val="24"/>
          <w:szCs w:val="24"/>
          <w:lang w:eastAsia="en-GB"/>
        </w:rPr>
        <w:t xml:space="preserve"> len SAV) nájdete na </w:t>
      </w:r>
      <w:hyperlink r:id="rId9">
        <w:r w:rsidRPr="002B0F92">
          <w:rPr>
            <w:rFonts w:eastAsia="Times New Roman" w:cstheme="minorHAnsi"/>
            <w:sz w:val="24"/>
            <w:szCs w:val="24"/>
            <w:lang w:eastAsia="en-GB"/>
          </w:rPr>
          <w:t>webovej stránke SAV.</w:t>
        </w:r>
      </w:hyperlink>
    </w:p>
    <w:p w14:paraId="460495C3" w14:textId="3A5C87E1" w:rsidR="00822AD8" w:rsidRPr="002B0F92" w:rsidRDefault="00F470C0">
      <w:pPr>
        <w:shd w:val="clear" w:color="auto" w:fill="FFFFFF"/>
        <w:spacing w:afterAutospacing="1"/>
        <w:jc w:val="both"/>
        <w:rPr>
          <w:rFonts w:eastAsia="Times New Roman" w:cstheme="minorHAnsi"/>
          <w:sz w:val="24"/>
          <w:szCs w:val="24"/>
          <w:lang w:eastAsia="en-GB"/>
        </w:rPr>
      </w:pPr>
      <w:r w:rsidRPr="002B0F92">
        <w:rPr>
          <w:rFonts w:eastAsia="Times New Roman" w:cstheme="minorHAnsi"/>
          <w:sz w:val="24"/>
          <w:szCs w:val="24"/>
          <w:lang w:eastAsia="en-GB"/>
        </w:rPr>
        <w:t xml:space="preserve">Dokument sa týka náboru všetkých výskumných </w:t>
      </w:r>
      <w:r w:rsidR="00BC65BA" w:rsidRPr="002B0F92">
        <w:rPr>
          <w:rFonts w:eastAsia="Times New Roman" w:cstheme="minorHAnsi"/>
          <w:sz w:val="24"/>
          <w:szCs w:val="24"/>
          <w:lang w:eastAsia="en-GB"/>
        </w:rPr>
        <w:t>p</w:t>
      </w:r>
      <w:r w:rsidRPr="002B0F92">
        <w:rPr>
          <w:rFonts w:eastAsia="Times New Roman" w:cstheme="minorHAnsi"/>
          <w:sz w:val="24"/>
          <w:szCs w:val="24"/>
          <w:lang w:eastAsia="en-GB"/>
        </w:rPr>
        <w:t xml:space="preserve">racovníkov a ostatných zamestnancov, ktorí v zmysle </w:t>
      </w:r>
      <w:r w:rsidR="00795D20" w:rsidRPr="002B0F92">
        <w:rPr>
          <w:rFonts w:eastAsia="Times New Roman" w:cstheme="minorHAnsi"/>
          <w:sz w:val="24"/>
          <w:szCs w:val="24"/>
          <w:lang w:eastAsia="en-GB"/>
        </w:rPr>
        <w:t>z</w:t>
      </w:r>
      <w:r w:rsidRPr="002B0F92">
        <w:rPr>
          <w:rFonts w:eastAsia="Times New Roman" w:cstheme="minorHAnsi"/>
          <w:sz w:val="24"/>
          <w:szCs w:val="24"/>
          <w:lang w:eastAsia="en-GB"/>
        </w:rPr>
        <w:t xml:space="preserve">ákona č. 243 o verejnej výskumnej inštitúcii pôsobia </w:t>
      </w:r>
      <w:r w:rsidR="00F9233F" w:rsidRPr="002B0F92">
        <w:rPr>
          <w:rFonts w:eastAsia="Times New Roman" w:cstheme="minorHAnsi"/>
          <w:sz w:val="24"/>
          <w:szCs w:val="24"/>
          <w:lang w:eastAsia="en-GB"/>
        </w:rPr>
        <w:t>v Ústave hudobnej vedy SAV, v. v. i.</w:t>
      </w:r>
      <w:r w:rsidRPr="002B0F92">
        <w:rPr>
          <w:rFonts w:eastAsia="Times New Roman" w:cstheme="minorHAnsi"/>
          <w:sz w:val="24"/>
          <w:szCs w:val="24"/>
          <w:lang w:eastAsia="en-GB"/>
        </w:rPr>
        <w:t>.</w:t>
      </w:r>
      <w:r w:rsidRPr="002B0F92">
        <w:rPr>
          <w:rStyle w:val="Ukotveniepoznmkypodiarou"/>
          <w:rFonts w:eastAsia="Times New Roman" w:cstheme="minorHAnsi"/>
          <w:sz w:val="24"/>
          <w:szCs w:val="24"/>
          <w:lang w:eastAsia="en-GB"/>
        </w:rPr>
        <w:footnoteReference w:id="2"/>
      </w:r>
    </w:p>
    <w:p w14:paraId="38F23EFE" w14:textId="77777777" w:rsidR="00822AD8" w:rsidRPr="002B0F92" w:rsidRDefault="00F470C0">
      <w:pPr>
        <w:pStyle w:val="Nadpis11"/>
        <w:spacing w:before="280" w:after="280" w:line="276" w:lineRule="auto"/>
      </w:pPr>
      <w:bookmarkStart w:id="1" w:name="_Toc195276576"/>
      <w:r w:rsidRPr="002B0F92">
        <w:t>1. Základné pojmy</w:t>
      </w:r>
      <w:bookmarkEnd w:id="1"/>
    </w:p>
    <w:p w14:paraId="4067785B" w14:textId="6249517D" w:rsidR="00822AD8" w:rsidRPr="002B0F92" w:rsidRDefault="00F470C0">
      <w:pPr>
        <w:shd w:val="clear" w:color="auto" w:fill="FFFFFF"/>
        <w:spacing w:afterAutospacing="1"/>
        <w:jc w:val="both"/>
        <w:rPr>
          <w:rFonts w:eastAsia="Times New Roman" w:cstheme="minorHAnsi"/>
          <w:sz w:val="24"/>
          <w:szCs w:val="24"/>
          <w:lang w:eastAsia="en-GB"/>
        </w:rPr>
      </w:pPr>
      <w:r w:rsidRPr="002B0F92">
        <w:rPr>
          <w:rFonts w:eastAsia="Times New Roman" w:cstheme="minorHAnsi"/>
          <w:sz w:val="24"/>
          <w:szCs w:val="24"/>
          <w:lang w:eastAsia="en-GB"/>
        </w:rPr>
        <w:t>1.1</w:t>
      </w:r>
      <w:r w:rsidRPr="002B0F92">
        <w:rPr>
          <w:rFonts w:eastAsia="Times New Roman" w:cstheme="minorHAnsi"/>
          <w:sz w:val="24"/>
          <w:szCs w:val="24"/>
          <w:lang w:eastAsia="en-GB"/>
        </w:rPr>
        <w:tab/>
        <w:t xml:space="preserve">SAV sa dňa 13. 7. 2020 stala držiteľom medzinárodného ocenenia Európskej komisie HR Excellence in Research Award. Získala tým právo </w:t>
      </w:r>
      <w:r w:rsidR="00795D20" w:rsidRPr="002B0F92">
        <w:rPr>
          <w:rFonts w:eastAsia="Times New Roman" w:cstheme="minorHAnsi"/>
          <w:sz w:val="24"/>
          <w:szCs w:val="24"/>
          <w:lang w:eastAsia="en-GB"/>
        </w:rPr>
        <w:t>po</w:t>
      </w:r>
      <w:r w:rsidRPr="002B0F92">
        <w:rPr>
          <w:rFonts w:eastAsia="Times New Roman" w:cstheme="minorHAnsi"/>
          <w:sz w:val="24"/>
          <w:szCs w:val="24"/>
          <w:lang w:eastAsia="en-GB"/>
        </w:rPr>
        <w:t xml:space="preserve">užívať logo HR Award. Každá inštitúcia, ktorá </w:t>
      </w:r>
      <w:r w:rsidR="00795D20" w:rsidRPr="002B0F92">
        <w:rPr>
          <w:rFonts w:eastAsia="Times New Roman" w:cstheme="minorHAnsi"/>
          <w:sz w:val="24"/>
          <w:szCs w:val="24"/>
          <w:lang w:eastAsia="en-GB"/>
        </w:rPr>
        <w:t>d</w:t>
      </w:r>
      <w:r w:rsidRPr="002B0F92">
        <w:rPr>
          <w:rFonts w:eastAsia="Times New Roman" w:cstheme="minorHAnsi"/>
          <w:sz w:val="24"/>
          <w:szCs w:val="24"/>
          <w:lang w:eastAsia="en-GB"/>
        </w:rPr>
        <w:t>o</w:t>
      </w:r>
      <w:r w:rsidR="00795D20" w:rsidRPr="002B0F92">
        <w:rPr>
          <w:rFonts w:eastAsia="Times New Roman" w:cstheme="minorHAnsi"/>
          <w:sz w:val="24"/>
          <w:szCs w:val="24"/>
          <w:lang w:eastAsia="en-GB"/>
        </w:rPr>
        <w:t>st</w:t>
      </w:r>
      <w:r w:rsidRPr="002B0F92">
        <w:rPr>
          <w:rFonts w:eastAsia="Times New Roman" w:cstheme="minorHAnsi"/>
          <w:sz w:val="24"/>
          <w:szCs w:val="24"/>
          <w:lang w:eastAsia="en-GB"/>
        </w:rPr>
        <w:t>ala ocenenie</w:t>
      </w:r>
      <w:r w:rsidR="00795D20" w:rsidRPr="002B0F92">
        <w:rPr>
          <w:rFonts w:eastAsia="Times New Roman" w:cstheme="minorHAnsi"/>
          <w:sz w:val="24"/>
          <w:szCs w:val="24"/>
          <w:lang w:eastAsia="en-GB"/>
        </w:rPr>
        <w:t>,</w:t>
      </w:r>
      <w:r w:rsidRPr="002B0F92">
        <w:rPr>
          <w:rFonts w:eastAsia="Times New Roman" w:cstheme="minorHAnsi"/>
          <w:sz w:val="24"/>
          <w:szCs w:val="24"/>
          <w:lang w:eastAsia="en-GB"/>
        </w:rPr>
        <w:t xml:space="preserve"> sa zároveň zaviazala dodržova</w:t>
      </w:r>
      <w:r w:rsidR="00795D20" w:rsidRPr="002B0F92">
        <w:rPr>
          <w:rFonts w:eastAsia="Times New Roman" w:cstheme="minorHAnsi"/>
          <w:sz w:val="24"/>
          <w:szCs w:val="24"/>
          <w:lang w:eastAsia="en-GB"/>
        </w:rPr>
        <w:t>ť</w:t>
      </w:r>
      <w:r w:rsidRPr="002B0F92">
        <w:rPr>
          <w:rFonts w:eastAsia="Times New Roman" w:cstheme="minorHAnsi"/>
          <w:sz w:val="24"/>
          <w:szCs w:val="24"/>
          <w:lang w:eastAsia="en-GB"/>
        </w:rPr>
        <w:t xml:space="preserve"> zásad</w:t>
      </w:r>
      <w:r w:rsidR="00795D20" w:rsidRPr="002B0F92">
        <w:rPr>
          <w:rFonts w:eastAsia="Times New Roman" w:cstheme="minorHAnsi"/>
          <w:sz w:val="24"/>
          <w:szCs w:val="24"/>
          <w:lang w:eastAsia="en-GB"/>
        </w:rPr>
        <w:t>y</w:t>
      </w:r>
      <w:r w:rsidRPr="002B0F92">
        <w:rPr>
          <w:rFonts w:eastAsia="Times New Roman" w:cstheme="minorHAnsi"/>
          <w:sz w:val="24"/>
          <w:szCs w:val="24"/>
          <w:lang w:eastAsia="en-GB"/>
        </w:rPr>
        <w:t xml:space="preserve"> obsiahnut</w:t>
      </w:r>
      <w:r w:rsidR="00795D20" w:rsidRPr="002B0F92">
        <w:rPr>
          <w:rFonts w:eastAsia="Times New Roman" w:cstheme="minorHAnsi"/>
          <w:sz w:val="24"/>
          <w:szCs w:val="24"/>
          <w:lang w:eastAsia="en-GB"/>
        </w:rPr>
        <w:t>é</w:t>
      </w:r>
      <w:r w:rsidRPr="002B0F92">
        <w:rPr>
          <w:rFonts w:eastAsia="Times New Roman" w:cstheme="minorHAnsi"/>
          <w:sz w:val="24"/>
          <w:szCs w:val="24"/>
          <w:lang w:eastAsia="en-GB"/>
        </w:rPr>
        <w:t xml:space="preserve"> v</w:t>
      </w:r>
      <w:r w:rsidR="00795D20" w:rsidRPr="002B0F92">
        <w:rPr>
          <w:rFonts w:eastAsia="Times New Roman" w:cstheme="minorHAnsi"/>
          <w:sz w:val="24"/>
          <w:szCs w:val="24"/>
          <w:lang w:eastAsia="en-GB"/>
        </w:rPr>
        <w:t> </w:t>
      </w:r>
      <w:hyperlink r:id="rId10">
        <w:r w:rsidRPr="002B0F92">
          <w:rPr>
            <w:rFonts w:eastAsia="Times New Roman" w:cstheme="minorHAnsi"/>
            <w:sz w:val="24"/>
            <w:szCs w:val="24"/>
            <w:lang w:eastAsia="en-GB"/>
          </w:rPr>
          <w:t>Európskej charte výskumných pracovníkov a v Kódexe správania pre nábor výskumných pracovníkov zo Stratégie ľudských zdrojov pre výskumných pracovníkov (HRS4R).</w:t>
        </w:r>
      </w:hyperlink>
    </w:p>
    <w:p w14:paraId="5C810BFB" w14:textId="31C807F2" w:rsidR="00C97024" w:rsidRPr="002B0F92" w:rsidRDefault="003936F2" w:rsidP="00FF3AE2">
      <w:pPr>
        <w:pStyle w:val="Textpoznmkypodiarou1"/>
        <w:spacing w:line="276" w:lineRule="auto"/>
        <w:jc w:val="both"/>
        <w:rPr>
          <w:sz w:val="24"/>
          <w:szCs w:val="24"/>
          <w:lang w:val="sk-SK"/>
        </w:rPr>
      </w:pPr>
      <w:hyperlink r:id="rId11">
        <w:r w:rsidR="00F470C0" w:rsidRPr="002B0F92">
          <w:rPr>
            <w:sz w:val="24"/>
            <w:szCs w:val="24"/>
            <w:lang w:val="sk-SK"/>
          </w:rPr>
          <w:t>SAV sa získaním ocenenia HRS4R zaviazala v plnej miere implementovať odporúčania Európskej únie o </w:t>
        </w:r>
      </w:hyperlink>
      <w:r w:rsidR="00F470C0" w:rsidRPr="002B0F92">
        <w:rPr>
          <w:sz w:val="24"/>
          <w:szCs w:val="24"/>
          <w:lang w:val="sk-SK"/>
        </w:rPr>
        <w:t>zásadách otvoreného, transparentného a spravodlivého náboru</w:t>
      </w:r>
      <w:r w:rsidR="004647E4" w:rsidRPr="002B0F92">
        <w:rPr>
          <w:sz w:val="24"/>
          <w:szCs w:val="24"/>
          <w:lang w:val="sk-SK"/>
        </w:rPr>
        <w:t xml:space="preserve"> </w:t>
      </w:r>
      <w:r w:rsidR="00F470C0" w:rsidRPr="002B0F92">
        <w:rPr>
          <w:sz w:val="24"/>
          <w:szCs w:val="24"/>
          <w:lang w:val="sk-SK"/>
        </w:rPr>
        <w:t xml:space="preserve"> výskumných pracovníkov a ostatných zamestnancov (ďalej len OTS-N). </w:t>
      </w:r>
    </w:p>
    <w:p w14:paraId="5DB57C9D" w14:textId="77777777" w:rsidR="00822AD8" w:rsidRPr="002B0F92" w:rsidRDefault="00822AD8">
      <w:pPr>
        <w:pStyle w:val="Textpoznmkypodiarou1"/>
        <w:spacing w:line="276" w:lineRule="auto"/>
        <w:ind w:firstLine="720"/>
        <w:jc w:val="both"/>
        <w:rPr>
          <w:sz w:val="24"/>
          <w:szCs w:val="24"/>
          <w:lang w:val="sk-SK"/>
        </w:rPr>
      </w:pPr>
    </w:p>
    <w:p w14:paraId="167A8A79" w14:textId="73DC32EC" w:rsidR="00822AD8" w:rsidRPr="002B0F92" w:rsidRDefault="00F470C0">
      <w:pPr>
        <w:jc w:val="both"/>
        <w:rPr>
          <w:sz w:val="24"/>
          <w:szCs w:val="24"/>
        </w:rPr>
      </w:pPr>
      <w:r w:rsidRPr="002B0F92">
        <w:rPr>
          <w:sz w:val="24"/>
          <w:szCs w:val="24"/>
        </w:rPr>
        <w:t xml:space="preserve">Pracovné miesta zamestnancov v organizáciách SAV sa obsadzujú na základe výberového konania podľa zásad výberu a náboru zamestnancov vo verejnej výskumnej inštitúcii Slovenskej akadémie vied, schválených Predsedníctvom SAV dňa </w:t>
      </w:r>
      <w:r w:rsidR="00F65CC5" w:rsidRPr="002B0F92">
        <w:rPr>
          <w:sz w:val="24"/>
          <w:szCs w:val="24"/>
        </w:rPr>
        <w:t>12.3.2025</w:t>
      </w:r>
      <w:r w:rsidRPr="002B0F92">
        <w:rPr>
          <w:sz w:val="24"/>
          <w:szCs w:val="24"/>
        </w:rPr>
        <w:t xml:space="preserve">.   </w:t>
      </w:r>
    </w:p>
    <w:p w14:paraId="761F0BF6" w14:textId="77777777" w:rsidR="00822AD8" w:rsidRPr="002B0F92" w:rsidRDefault="00822AD8">
      <w:pPr>
        <w:pStyle w:val="Textpoznmkypodiarou1"/>
        <w:spacing w:line="276" w:lineRule="auto"/>
        <w:rPr>
          <w:rFonts w:eastAsia="Times New Roman" w:cstheme="minorHAnsi"/>
          <w:lang w:val="sk-SK" w:eastAsia="en-GB"/>
        </w:rPr>
      </w:pPr>
    </w:p>
    <w:p w14:paraId="201ACB90" w14:textId="77777777" w:rsidR="00822AD8" w:rsidRPr="002B0F92" w:rsidRDefault="00F470C0">
      <w:pPr>
        <w:pStyle w:val="Default"/>
        <w:spacing w:line="276" w:lineRule="auto"/>
        <w:rPr>
          <w:rFonts w:asciiTheme="minorHAnsi" w:eastAsia="Times New Roman" w:hAnsiTheme="minorHAnsi" w:cstheme="minorHAnsi"/>
          <w:b/>
          <w:color w:val="auto"/>
          <w:lang w:val="sk-SK" w:eastAsia="en-GB"/>
        </w:rPr>
      </w:pPr>
      <w:r w:rsidRPr="002B0F92">
        <w:rPr>
          <w:rFonts w:asciiTheme="minorHAnsi" w:eastAsia="Times New Roman" w:hAnsiTheme="minorHAnsi" w:cstheme="minorHAnsi"/>
          <w:b/>
          <w:color w:val="auto"/>
          <w:lang w:val="sk-SK" w:eastAsia="en-GB"/>
        </w:rPr>
        <w:t>O – Otvorenosť</w:t>
      </w:r>
    </w:p>
    <w:p w14:paraId="3F001C11" w14:textId="77777777" w:rsidR="00822AD8" w:rsidRPr="002B0F92" w:rsidRDefault="00822AD8">
      <w:pPr>
        <w:pStyle w:val="Default"/>
        <w:spacing w:line="276" w:lineRule="auto"/>
        <w:rPr>
          <w:rFonts w:asciiTheme="minorHAnsi" w:eastAsia="Times New Roman" w:hAnsiTheme="minorHAnsi" w:cstheme="minorHAnsi"/>
          <w:b/>
          <w:color w:val="auto"/>
          <w:lang w:val="sk-SK" w:eastAsia="en-GB"/>
        </w:rPr>
      </w:pPr>
    </w:p>
    <w:p w14:paraId="0241A055" w14:textId="77777777" w:rsidR="00822AD8" w:rsidRPr="002B0F92" w:rsidRDefault="00F470C0">
      <w:pPr>
        <w:jc w:val="both"/>
        <w:rPr>
          <w:rFonts w:eastAsia="Times New Roman" w:cstheme="minorHAnsi"/>
          <w:sz w:val="24"/>
          <w:szCs w:val="24"/>
          <w:lang w:eastAsia="en-GB"/>
        </w:rPr>
      </w:pPr>
      <w:r w:rsidRPr="002B0F92">
        <w:rPr>
          <w:rFonts w:eastAsia="Times New Roman" w:cstheme="minorHAnsi"/>
          <w:sz w:val="24"/>
          <w:szCs w:val="24"/>
          <w:lang w:eastAsia="en-GB"/>
        </w:rPr>
        <w:t xml:space="preserve">Všetky výberové konania sú zverejňované na webových sídlach verejných výskumných inštitúcií, na </w:t>
      </w:r>
      <w:hyperlink r:id="rId12">
        <w:r w:rsidRPr="002B0F92">
          <w:rPr>
            <w:sz w:val="24"/>
            <w:szCs w:val="24"/>
            <w:lang w:eastAsia="en-GB"/>
          </w:rPr>
          <w:t>webovej úradnej tabul</w:t>
        </w:r>
        <w:r w:rsidRPr="002B0F92">
          <w:rPr>
            <w:sz w:val="24"/>
            <w:szCs w:val="24"/>
          </w:rPr>
          <w:t>i</w:t>
        </w:r>
        <w:r w:rsidRPr="002B0F92">
          <w:rPr>
            <w:sz w:val="24"/>
            <w:szCs w:val="24"/>
            <w:lang w:eastAsia="en-GB"/>
          </w:rPr>
          <w:t xml:space="preserve"> SAV</w:t>
        </w:r>
      </w:hyperlink>
      <w:r w:rsidRPr="002B0F92">
        <w:rPr>
          <w:rFonts w:eastAsia="Times New Roman" w:cstheme="minorHAnsi"/>
          <w:sz w:val="24"/>
          <w:szCs w:val="24"/>
          <w:lang w:eastAsia="en-GB"/>
        </w:rPr>
        <w:t xml:space="preserve">, pre výskumné pozície aj na portáli </w:t>
      </w:r>
      <w:hyperlink r:id="rId13">
        <w:r w:rsidRPr="002B0F92">
          <w:rPr>
            <w:rStyle w:val="Internetovodkaz"/>
            <w:rFonts w:eastAsia="Times New Roman" w:cstheme="minorHAnsi"/>
            <w:sz w:val="24"/>
            <w:szCs w:val="24"/>
            <w:lang w:eastAsia="en-GB"/>
          </w:rPr>
          <w:t>Euraxess</w:t>
        </w:r>
      </w:hyperlink>
      <w:r w:rsidRPr="002B0F92">
        <w:rPr>
          <w:rFonts w:eastAsia="Times New Roman" w:cstheme="minorHAnsi"/>
          <w:sz w:val="24"/>
          <w:szCs w:val="24"/>
          <w:lang w:eastAsia="en-GB"/>
        </w:rPr>
        <w:t>, ak je to relevantné</w:t>
      </w:r>
      <w:r w:rsidR="00E96EBF" w:rsidRPr="002B0F92">
        <w:rPr>
          <w:rFonts w:eastAsia="Times New Roman" w:cstheme="minorHAnsi"/>
          <w:sz w:val="24"/>
          <w:szCs w:val="24"/>
          <w:lang w:eastAsia="en-GB"/>
        </w:rPr>
        <w:t>,</w:t>
      </w:r>
      <w:r w:rsidRPr="002B0F92">
        <w:rPr>
          <w:rFonts w:eastAsia="Times New Roman" w:cstheme="minorHAnsi"/>
          <w:sz w:val="24"/>
          <w:szCs w:val="24"/>
          <w:lang w:eastAsia="en-GB"/>
        </w:rPr>
        <w:t xml:space="preserve"> aj na platených zahraničných portáloch (</w:t>
      </w:r>
      <w:hyperlink r:id="rId14">
        <w:r w:rsidRPr="002B0F92">
          <w:rPr>
            <w:rStyle w:val="Internetovodkaz"/>
            <w:rFonts w:eastAsia="Times New Roman" w:cstheme="minorHAnsi"/>
            <w:sz w:val="24"/>
            <w:szCs w:val="24"/>
            <w:lang w:eastAsia="en-GB"/>
          </w:rPr>
          <w:t>Nature Job</w:t>
        </w:r>
      </w:hyperlink>
      <w:r w:rsidRPr="002B0F92">
        <w:rPr>
          <w:rFonts w:eastAsia="Times New Roman" w:cstheme="minorHAnsi"/>
          <w:sz w:val="24"/>
          <w:szCs w:val="24"/>
          <w:lang w:eastAsia="en-GB"/>
        </w:rPr>
        <w:t xml:space="preserve">, </w:t>
      </w:r>
      <w:hyperlink r:id="rId15">
        <w:r w:rsidRPr="002B0F92">
          <w:rPr>
            <w:rStyle w:val="Internetovodkaz"/>
            <w:rFonts w:eastAsia="Times New Roman" w:cstheme="minorHAnsi"/>
            <w:sz w:val="24"/>
            <w:szCs w:val="24"/>
            <w:lang w:eastAsia="en-GB"/>
          </w:rPr>
          <w:t>Research Gate</w:t>
        </w:r>
      </w:hyperlink>
      <w:r w:rsidRPr="002B0F92">
        <w:rPr>
          <w:rFonts w:eastAsia="Times New Roman" w:cstheme="minorHAnsi"/>
          <w:sz w:val="24"/>
          <w:szCs w:val="24"/>
          <w:lang w:eastAsia="en-GB"/>
        </w:rPr>
        <w:t xml:space="preserve">, </w:t>
      </w:r>
      <w:hyperlink r:id="rId16">
        <w:r w:rsidRPr="002B0F92">
          <w:rPr>
            <w:rStyle w:val="Internetovodkaz"/>
            <w:rFonts w:eastAsia="Times New Roman" w:cstheme="minorHAnsi"/>
            <w:sz w:val="24"/>
            <w:szCs w:val="24"/>
            <w:lang w:eastAsia="en-GB"/>
          </w:rPr>
          <w:t>Science Careers</w:t>
        </w:r>
      </w:hyperlink>
      <w:r w:rsidRPr="002B0F92">
        <w:rPr>
          <w:rFonts w:eastAsia="Times New Roman" w:cstheme="minorHAnsi"/>
          <w:sz w:val="24"/>
          <w:szCs w:val="24"/>
          <w:lang w:eastAsia="en-GB"/>
        </w:rPr>
        <w:t>), ako aj na platených slovenských profes</w:t>
      </w:r>
      <w:r w:rsidR="00E96EBF" w:rsidRPr="002B0F92">
        <w:rPr>
          <w:rFonts w:eastAsia="Times New Roman" w:cstheme="minorHAnsi"/>
          <w:sz w:val="24"/>
          <w:szCs w:val="24"/>
          <w:lang w:eastAsia="en-GB"/>
        </w:rPr>
        <w:t>ij</w:t>
      </w:r>
      <w:r w:rsidRPr="002B0F92">
        <w:rPr>
          <w:rFonts w:eastAsia="Times New Roman" w:cstheme="minorHAnsi"/>
          <w:sz w:val="24"/>
          <w:szCs w:val="24"/>
          <w:lang w:eastAsia="en-GB"/>
        </w:rPr>
        <w:t xml:space="preserve">ných portáloch (ako napr. </w:t>
      </w:r>
      <w:hyperlink r:id="rId17">
        <w:r w:rsidRPr="002B0F92">
          <w:rPr>
            <w:rStyle w:val="Internetovodkaz"/>
            <w:rFonts w:eastAsia="Times New Roman" w:cstheme="minorHAnsi"/>
            <w:sz w:val="24"/>
            <w:szCs w:val="24"/>
            <w:lang w:eastAsia="en-GB"/>
          </w:rPr>
          <w:t>www.profesia.sk</w:t>
        </w:r>
      </w:hyperlink>
      <w:r w:rsidRPr="002B0F92">
        <w:rPr>
          <w:rFonts w:eastAsia="Times New Roman" w:cstheme="minorHAnsi"/>
          <w:sz w:val="24"/>
          <w:szCs w:val="24"/>
          <w:lang w:eastAsia="en-GB"/>
        </w:rPr>
        <w:t xml:space="preserve">, </w:t>
      </w:r>
      <w:hyperlink r:id="rId18">
        <w:r w:rsidRPr="002B0F92">
          <w:rPr>
            <w:rStyle w:val="Internetovodkaz"/>
            <w:rFonts w:eastAsia="Times New Roman" w:cstheme="minorHAnsi"/>
            <w:sz w:val="24"/>
            <w:szCs w:val="24"/>
            <w:lang w:eastAsia="en-GB"/>
          </w:rPr>
          <w:t>www.kariéra.sk</w:t>
        </w:r>
      </w:hyperlink>
      <w:r w:rsidRPr="002B0F92">
        <w:rPr>
          <w:rFonts w:eastAsia="Times New Roman" w:cstheme="minorHAnsi"/>
          <w:sz w:val="24"/>
          <w:szCs w:val="24"/>
          <w:lang w:eastAsia="en-GB"/>
        </w:rPr>
        <w:t xml:space="preserve">) či na </w:t>
      </w:r>
      <w:hyperlink r:id="rId19">
        <w:r w:rsidRPr="002B0F92">
          <w:rPr>
            <w:rStyle w:val="Internetovodkaz"/>
            <w:rFonts w:eastAsia="Times New Roman" w:cstheme="minorHAnsi"/>
            <w:sz w:val="24"/>
            <w:szCs w:val="24"/>
            <w:lang w:eastAsia="en-GB"/>
          </w:rPr>
          <w:t>LinkedIn</w:t>
        </w:r>
      </w:hyperlink>
      <w:r w:rsidRPr="002B0F92">
        <w:rPr>
          <w:rFonts w:eastAsia="Times New Roman" w:cstheme="minorHAnsi"/>
          <w:sz w:val="24"/>
          <w:szCs w:val="24"/>
          <w:lang w:eastAsia="en-GB"/>
        </w:rPr>
        <w:t xml:space="preserve">, aby sa informácie o novom pracovnom mieste dostali k čo možno najširšiemu okruhu potenciálnych uchádzačov. </w:t>
      </w:r>
    </w:p>
    <w:p w14:paraId="2AB07C6D" w14:textId="77777777" w:rsidR="00822AD8" w:rsidRPr="002B0F92" w:rsidRDefault="00822AD8">
      <w:pPr>
        <w:jc w:val="both"/>
        <w:rPr>
          <w:rFonts w:eastAsia="Times New Roman" w:cstheme="minorHAnsi"/>
          <w:sz w:val="24"/>
          <w:szCs w:val="24"/>
          <w:lang w:eastAsia="en-GB"/>
        </w:rPr>
      </w:pPr>
    </w:p>
    <w:p w14:paraId="718F47BC" w14:textId="77777777" w:rsidR="002E5411" w:rsidRPr="002B0F92" w:rsidRDefault="002E5411">
      <w:pPr>
        <w:jc w:val="both"/>
        <w:rPr>
          <w:rFonts w:eastAsia="Times New Roman" w:cstheme="minorHAnsi"/>
          <w:sz w:val="24"/>
          <w:szCs w:val="24"/>
          <w:lang w:eastAsia="en-GB"/>
        </w:rPr>
      </w:pPr>
    </w:p>
    <w:p w14:paraId="20BFFA46" w14:textId="77777777" w:rsidR="00822AD8" w:rsidRPr="002B0F92" w:rsidRDefault="00F470C0">
      <w:pPr>
        <w:pStyle w:val="Default"/>
        <w:spacing w:line="276" w:lineRule="auto"/>
        <w:rPr>
          <w:rFonts w:asciiTheme="minorHAnsi" w:eastAsia="Times New Roman" w:hAnsiTheme="minorHAnsi" w:cstheme="minorHAnsi"/>
          <w:b/>
          <w:color w:val="auto"/>
          <w:lang w:val="sk-SK" w:eastAsia="en-GB"/>
        </w:rPr>
      </w:pPr>
      <w:r w:rsidRPr="002B0F92">
        <w:rPr>
          <w:rFonts w:asciiTheme="minorHAnsi" w:eastAsia="Times New Roman" w:hAnsiTheme="minorHAnsi" w:cstheme="minorHAnsi"/>
          <w:b/>
          <w:color w:val="auto"/>
          <w:lang w:val="sk-SK" w:eastAsia="en-GB"/>
        </w:rPr>
        <w:t>T – Transparentnosť</w:t>
      </w:r>
    </w:p>
    <w:p w14:paraId="7FF11662" w14:textId="77777777" w:rsidR="00822AD8" w:rsidRPr="002B0F92" w:rsidRDefault="00822AD8">
      <w:pPr>
        <w:pStyle w:val="Default"/>
        <w:spacing w:line="276" w:lineRule="auto"/>
        <w:rPr>
          <w:rFonts w:asciiTheme="minorHAnsi" w:eastAsia="Times New Roman" w:hAnsiTheme="minorHAnsi" w:cstheme="minorHAnsi"/>
          <w:color w:val="auto"/>
          <w:lang w:val="sk-SK" w:eastAsia="en-GB"/>
        </w:rPr>
      </w:pPr>
    </w:p>
    <w:p w14:paraId="5EF4AE54" w14:textId="0887C1DA" w:rsidR="00822AD8" w:rsidRPr="002B0F92" w:rsidRDefault="00F470C0">
      <w:pPr>
        <w:pStyle w:val="Default"/>
        <w:spacing w:line="276" w:lineRule="auto"/>
        <w:jc w:val="both"/>
        <w:rPr>
          <w:rFonts w:asciiTheme="minorHAnsi" w:eastAsia="Times New Roman" w:hAnsiTheme="minorHAnsi" w:cstheme="minorHAnsi"/>
          <w:color w:val="auto"/>
          <w:lang w:val="sk-SK" w:eastAsia="en-GB"/>
        </w:rPr>
      </w:pPr>
      <w:r w:rsidRPr="002B0F92">
        <w:rPr>
          <w:rFonts w:asciiTheme="minorHAnsi" w:eastAsia="Times New Roman" w:hAnsiTheme="minorHAnsi" w:cstheme="minorHAnsi"/>
          <w:color w:val="auto"/>
          <w:lang w:val="sk-SK" w:eastAsia="en-GB"/>
        </w:rPr>
        <w:t xml:space="preserve"> Kritériá výberu sú vždy uvedené v inzerovanom texte. Uvedú sa informácie o podmienkach podania prihlášky do výberového konania. Súčasťou inzerátu je aj ponuka zamestnaneckých výhod a poskytovaných benefitov, ktoré</w:t>
      </w:r>
      <w:r w:rsidR="003C4802" w:rsidRPr="002B0F92">
        <w:rPr>
          <w:rFonts w:asciiTheme="minorHAnsi" w:eastAsia="Times New Roman" w:hAnsiTheme="minorHAnsi" w:cstheme="minorHAnsi"/>
          <w:color w:val="auto"/>
          <w:lang w:val="sk-SK" w:eastAsia="en-GB"/>
        </w:rPr>
        <w:t xml:space="preserve"> </w:t>
      </w:r>
      <w:r w:rsidR="00F9233F" w:rsidRPr="002B0F92">
        <w:rPr>
          <w:rFonts w:asciiTheme="minorHAnsi" w:eastAsia="Times New Roman" w:hAnsiTheme="minorHAnsi" w:cstheme="minorHAnsi"/>
          <w:color w:val="auto"/>
          <w:lang w:val="sk-SK" w:eastAsia="en-GB"/>
        </w:rPr>
        <w:t xml:space="preserve">Ústav hudobnej vedy SAV, v. v. i. </w:t>
      </w:r>
      <w:r w:rsidRPr="002B0F92">
        <w:rPr>
          <w:rFonts w:asciiTheme="minorHAnsi" w:eastAsia="Times New Roman" w:hAnsiTheme="minorHAnsi" w:cstheme="minorHAnsi"/>
          <w:color w:val="auto"/>
          <w:lang w:val="sk-SK" w:eastAsia="en-GB"/>
        </w:rPr>
        <w:t>poskytuje. Uchádzači sú informovaní o</w:t>
      </w:r>
      <w:r w:rsidR="0055129E" w:rsidRPr="002B0F92">
        <w:rPr>
          <w:rFonts w:asciiTheme="minorHAnsi" w:eastAsia="Times New Roman" w:hAnsiTheme="minorHAnsi" w:cstheme="minorHAnsi"/>
          <w:color w:val="auto"/>
          <w:lang w:val="sk-SK" w:eastAsia="en-GB"/>
        </w:rPr>
        <w:t> </w:t>
      </w:r>
      <w:r w:rsidRPr="002B0F92">
        <w:rPr>
          <w:rFonts w:asciiTheme="minorHAnsi" w:eastAsia="Times New Roman" w:hAnsiTheme="minorHAnsi" w:cstheme="minorHAnsi"/>
          <w:color w:val="auto"/>
          <w:lang w:val="sk-SK" w:eastAsia="en-GB"/>
        </w:rPr>
        <w:t>priebehu výberového konania a jeho konečnom výsledku.</w:t>
      </w:r>
    </w:p>
    <w:p w14:paraId="6BD0A8C0" w14:textId="77777777" w:rsidR="00822AD8" w:rsidRPr="002B0F92" w:rsidRDefault="00822AD8">
      <w:pPr>
        <w:pStyle w:val="Default"/>
        <w:spacing w:line="276" w:lineRule="auto"/>
        <w:jc w:val="both"/>
        <w:rPr>
          <w:rFonts w:asciiTheme="minorHAnsi" w:eastAsia="Times New Roman" w:hAnsiTheme="minorHAnsi" w:cstheme="minorHAnsi"/>
          <w:color w:val="auto"/>
          <w:lang w:val="sk-SK" w:eastAsia="en-GB"/>
        </w:rPr>
      </w:pPr>
    </w:p>
    <w:p w14:paraId="3EE6BE98" w14:textId="77777777" w:rsidR="00822AD8" w:rsidRPr="002B0F92" w:rsidRDefault="00F470C0">
      <w:pPr>
        <w:pStyle w:val="Default"/>
        <w:spacing w:line="276" w:lineRule="auto"/>
        <w:rPr>
          <w:rFonts w:asciiTheme="minorHAnsi" w:eastAsia="Times New Roman" w:hAnsiTheme="minorHAnsi" w:cstheme="minorHAnsi"/>
          <w:b/>
          <w:color w:val="auto"/>
          <w:lang w:val="sk-SK" w:eastAsia="en-GB"/>
        </w:rPr>
      </w:pPr>
      <w:r w:rsidRPr="002B0F92">
        <w:rPr>
          <w:rFonts w:asciiTheme="minorHAnsi" w:eastAsia="Times New Roman" w:hAnsiTheme="minorHAnsi" w:cstheme="minorHAnsi"/>
          <w:b/>
          <w:color w:val="auto"/>
          <w:lang w:val="sk-SK" w:eastAsia="en-GB"/>
        </w:rPr>
        <w:t xml:space="preserve"> S – Spravodlivosť</w:t>
      </w:r>
    </w:p>
    <w:p w14:paraId="352A95FA" w14:textId="77777777" w:rsidR="00822AD8" w:rsidRPr="002B0F92" w:rsidRDefault="00822AD8">
      <w:pPr>
        <w:pStyle w:val="Default"/>
        <w:spacing w:line="276" w:lineRule="auto"/>
        <w:rPr>
          <w:rFonts w:asciiTheme="minorHAnsi" w:eastAsia="Times New Roman" w:hAnsiTheme="minorHAnsi" w:cstheme="minorHAnsi"/>
          <w:color w:val="auto"/>
          <w:lang w:val="sk-SK" w:eastAsia="en-GB"/>
        </w:rPr>
      </w:pPr>
    </w:p>
    <w:p w14:paraId="3DC8599C" w14:textId="3A22429E" w:rsidR="00822AD8" w:rsidRPr="002B0F92" w:rsidRDefault="00F470C0">
      <w:pPr>
        <w:jc w:val="both"/>
        <w:rPr>
          <w:rFonts w:eastAsia="Times New Roman" w:cstheme="minorHAnsi"/>
          <w:sz w:val="24"/>
          <w:szCs w:val="24"/>
          <w:lang w:eastAsia="en-GB"/>
        </w:rPr>
      </w:pPr>
      <w:r w:rsidRPr="002B0F92">
        <w:rPr>
          <w:rFonts w:eastAsia="Times New Roman" w:cstheme="minorHAnsi"/>
          <w:sz w:val="24"/>
          <w:szCs w:val="24"/>
          <w:lang w:eastAsia="en-GB"/>
        </w:rPr>
        <w:t xml:space="preserve">Pri posudzovaní doručených prihlášok sa zohľadňuje dosiahnutá prax a preukázateľné výsledky. SAV zastáva prístup rovnakých príležitostí, hodnotí sa nielen odborná kvalifikácia, ale aj samotný potenciál kandidátov. Skúsenosť s mobilitou je v prípade výskumných pracovníkov vítaná. </w:t>
      </w:r>
      <w:r w:rsidR="00F9233F" w:rsidRPr="002B0F92">
        <w:rPr>
          <w:rFonts w:eastAsia="Times New Roman" w:cstheme="minorHAnsi"/>
          <w:lang w:eastAsia="en-GB"/>
        </w:rPr>
        <w:t xml:space="preserve">Ústav hudobnej vedy SAV, v. v. i. </w:t>
      </w:r>
      <w:r w:rsidR="00F9233F" w:rsidRPr="002B0F92">
        <w:rPr>
          <w:rFonts w:eastAsia="Times New Roman" w:cstheme="minorHAnsi"/>
          <w:sz w:val="24"/>
          <w:szCs w:val="24"/>
          <w:lang w:eastAsia="en-GB"/>
        </w:rPr>
        <w:t xml:space="preserve"> </w:t>
      </w:r>
      <w:r w:rsidRPr="002B0F92">
        <w:rPr>
          <w:rFonts w:eastAsia="Times New Roman" w:cstheme="minorHAnsi"/>
          <w:sz w:val="24"/>
          <w:szCs w:val="24"/>
          <w:lang w:eastAsia="en-GB"/>
        </w:rPr>
        <w:t>podporuje diverzitu a snaží sa vytvárať pracovné prostredie uspokojujúce individuálne potreby všetkých zamestnancov.</w:t>
      </w:r>
    </w:p>
    <w:p w14:paraId="4A227B94" w14:textId="77777777" w:rsidR="00822AD8" w:rsidRPr="002B0F92" w:rsidRDefault="00822AD8">
      <w:pPr>
        <w:pStyle w:val="Default"/>
        <w:spacing w:line="276" w:lineRule="auto"/>
        <w:jc w:val="both"/>
        <w:rPr>
          <w:rFonts w:asciiTheme="minorHAnsi" w:eastAsia="Times New Roman" w:hAnsiTheme="minorHAnsi" w:cstheme="minorHAnsi"/>
          <w:color w:val="auto"/>
          <w:lang w:val="sk-SK" w:eastAsia="en-GB"/>
        </w:rPr>
      </w:pPr>
    </w:p>
    <w:p w14:paraId="27EBC8AA" w14:textId="77777777" w:rsidR="00C97024" w:rsidRPr="002B0F92" w:rsidRDefault="00F470C0" w:rsidP="00FF3AE2">
      <w:pPr>
        <w:shd w:val="clear" w:color="auto" w:fill="FFFFFF"/>
        <w:spacing w:after="0"/>
        <w:jc w:val="both"/>
        <w:rPr>
          <w:rFonts w:eastAsia="Times New Roman" w:cstheme="minorHAnsi"/>
          <w:sz w:val="24"/>
          <w:szCs w:val="24"/>
          <w:lang w:eastAsia="en-GB"/>
        </w:rPr>
      </w:pPr>
      <w:r w:rsidRPr="002B0F92">
        <w:rPr>
          <w:rFonts w:eastAsia="Times New Roman" w:cstheme="minorHAnsi"/>
          <w:sz w:val="24"/>
          <w:szCs w:val="24"/>
          <w:lang w:eastAsia="en-GB"/>
        </w:rPr>
        <w:t>V praxi to znamená uplatňovanie definovaných zásad, ktorých stručný prehľad je obsahom tohto dokumentu.</w:t>
      </w:r>
    </w:p>
    <w:p w14:paraId="1B7DEAD1" w14:textId="77777777" w:rsidR="00822AD8" w:rsidRPr="002B0F92" w:rsidRDefault="00822AD8">
      <w:pPr>
        <w:pStyle w:val="Default"/>
        <w:spacing w:line="276" w:lineRule="auto"/>
        <w:jc w:val="both"/>
        <w:rPr>
          <w:rFonts w:asciiTheme="minorHAnsi" w:eastAsia="Times New Roman" w:hAnsiTheme="minorHAnsi" w:cstheme="minorHAnsi"/>
          <w:color w:val="auto"/>
          <w:lang w:val="sk-SK" w:eastAsia="en-GB"/>
        </w:rPr>
      </w:pPr>
    </w:p>
    <w:p w14:paraId="48A60B39" w14:textId="77777777" w:rsidR="00822AD8" w:rsidRPr="002B0F92" w:rsidRDefault="00F470C0">
      <w:pPr>
        <w:pStyle w:val="Default"/>
        <w:spacing w:line="276" w:lineRule="auto"/>
        <w:rPr>
          <w:rFonts w:asciiTheme="minorHAnsi" w:eastAsia="Times New Roman" w:hAnsiTheme="minorHAnsi" w:cstheme="minorHAnsi"/>
          <w:b/>
          <w:color w:val="auto"/>
          <w:lang w:val="sk-SK" w:eastAsia="en-GB"/>
        </w:rPr>
      </w:pPr>
      <w:r w:rsidRPr="002B0F92">
        <w:rPr>
          <w:rFonts w:asciiTheme="minorHAnsi" w:eastAsia="Times New Roman" w:hAnsiTheme="minorHAnsi" w:cstheme="minorHAnsi"/>
          <w:b/>
          <w:color w:val="auto"/>
          <w:lang w:val="sk-SK" w:eastAsia="en-GB"/>
        </w:rPr>
        <w:t xml:space="preserve">1.2      </w:t>
      </w:r>
      <w:r w:rsidRPr="002B0F92">
        <w:rPr>
          <w:rFonts w:asciiTheme="minorHAnsi" w:eastAsia="Times New Roman" w:hAnsiTheme="minorHAnsi" w:cstheme="minorHAnsi"/>
          <w:b/>
          <w:color w:val="auto"/>
          <w:lang w:val="sk-SK" w:eastAsia="en-GB"/>
        </w:rPr>
        <w:tab/>
        <w:t xml:space="preserve"> Kategórie výskumných pracovníkov</w:t>
      </w:r>
    </w:p>
    <w:p w14:paraId="2509657F" w14:textId="3878B9D6" w:rsidR="00822AD8" w:rsidRPr="002B0F92" w:rsidRDefault="00F470C0">
      <w:pPr>
        <w:shd w:val="clear" w:color="auto" w:fill="FFFFFF"/>
        <w:spacing w:after="0"/>
        <w:ind w:firstLine="720"/>
        <w:jc w:val="both"/>
        <w:rPr>
          <w:sz w:val="24"/>
          <w:szCs w:val="24"/>
        </w:rPr>
      </w:pPr>
      <w:r w:rsidRPr="002B0F92">
        <w:rPr>
          <w:sz w:val="24"/>
          <w:szCs w:val="24"/>
        </w:rPr>
        <w:t>Ponúkané pracovné pozície výskumných pracovníkov sú v</w:t>
      </w:r>
      <w:r w:rsidR="003C4802" w:rsidRPr="002B0F92">
        <w:rPr>
          <w:sz w:val="24"/>
          <w:szCs w:val="24"/>
        </w:rPr>
        <w:t> </w:t>
      </w:r>
      <w:r w:rsidRPr="002B0F92">
        <w:rPr>
          <w:sz w:val="24"/>
          <w:szCs w:val="24"/>
        </w:rPr>
        <w:t>inzerátoch</w:t>
      </w:r>
      <w:r w:rsidR="003C4802" w:rsidRPr="002B0F92">
        <w:rPr>
          <w:sz w:val="24"/>
          <w:szCs w:val="24"/>
        </w:rPr>
        <w:t xml:space="preserve"> </w:t>
      </w:r>
      <w:r w:rsidR="00F9233F" w:rsidRPr="002B0F92">
        <w:rPr>
          <w:rFonts w:eastAsia="Times New Roman" w:cstheme="minorHAnsi"/>
          <w:sz w:val="24"/>
          <w:szCs w:val="24"/>
          <w:lang w:eastAsia="en-GB"/>
        </w:rPr>
        <w:t>Ústavu hudobnej vedy SAV, v. v. i.</w:t>
      </w:r>
      <w:r w:rsidRPr="002B0F92">
        <w:rPr>
          <w:sz w:val="24"/>
          <w:szCs w:val="24"/>
        </w:rPr>
        <w:t xml:space="preserve"> klasifikované na základe </w:t>
      </w:r>
      <w:hyperlink r:id="rId20">
        <w:r w:rsidRPr="002B0F92">
          <w:rPr>
            <w:rStyle w:val="Internetovodkaz"/>
            <w:sz w:val="24"/>
            <w:szCs w:val="24"/>
          </w:rPr>
          <w:t>medzinárodnej klasifikácie do štyroch stupňov</w:t>
        </w:r>
      </w:hyperlink>
      <w:r w:rsidRPr="002B0F92">
        <w:rPr>
          <w:sz w:val="24"/>
          <w:szCs w:val="24"/>
        </w:rPr>
        <w:t>:</w:t>
      </w:r>
    </w:p>
    <w:p w14:paraId="7487802A" w14:textId="1D45D4FE" w:rsidR="00822AD8" w:rsidRPr="002B0F92" w:rsidRDefault="00F470C0">
      <w:pPr>
        <w:shd w:val="clear" w:color="auto" w:fill="FFFFFF"/>
        <w:spacing w:after="0"/>
        <w:ind w:firstLine="720"/>
        <w:jc w:val="both"/>
        <w:rPr>
          <w:rFonts w:eastAsia="Times New Roman" w:cstheme="minorHAnsi"/>
          <w:sz w:val="24"/>
          <w:szCs w:val="24"/>
          <w:lang w:eastAsia="en-GB"/>
        </w:rPr>
      </w:pPr>
      <w:r w:rsidRPr="002B0F92">
        <w:rPr>
          <w:rFonts w:eastAsia="Times New Roman" w:cstheme="minorHAnsi"/>
          <w:sz w:val="24"/>
          <w:szCs w:val="24"/>
          <w:lang w:eastAsia="en-GB"/>
        </w:rPr>
        <w:t xml:space="preserve"> </w:t>
      </w:r>
      <w:r w:rsidR="00D03032" w:rsidRPr="002B0F92">
        <w:rPr>
          <w:rFonts w:eastAsia="Times New Roman" w:cstheme="minorHAnsi"/>
          <w:sz w:val="24"/>
          <w:szCs w:val="24"/>
          <w:lang w:eastAsia="en-GB"/>
        </w:rPr>
        <w:t>v</w:t>
      </w:r>
      <w:r w:rsidRPr="002B0F92">
        <w:rPr>
          <w:rFonts w:eastAsia="Times New Roman" w:cstheme="minorHAnsi"/>
          <w:sz w:val="24"/>
          <w:szCs w:val="24"/>
          <w:lang w:eastAsia="en-GB"/>
        </w:rPr>
        <w:t>ýskumní pracovníci v prvej fáze (</w:t>
      </w:r>
      <w:r w:rsidRPr="002B0F92">
        <w:rPr>
          <w:rFonts w:eastAsia="Times New Roman" w:cstheme="minorHAnsi"/>
          <w:b/>
          <w:sz w:val="24"/>
          <w:szCs w:val="24"/>
          <w:lang w:eastAsia="en-GB"/>
        </w:rPr>
        <w:t>R1</w:t>
      </w:r>
      <w:r w:rsidRPr="002B0F92">
        <w:rPr>
          <w:rFonts w:eastAsia="Times New Roman" w:cstheme="minorHAnsi"/>
          <w:sz w:val="24"/>
          <w:szCs w:val="24"/>
          <w:lang w:eastAsia="en-GB"/>
        </w:rPr>
        <w:t xml:space="preserve">) = výskumní pracovníci pred dosiahnutím titulu PhD.; </w:t>
      </w:r>
    </w:p>
    <w:p w14:paraId="0D4CD2F5" w14:textId="1B08E726" w:rsidR="00822AD8" w:rsidRPr="002B0F92" w:rsidRDefault="00D03032">
      <w:pPr>
        <w:shd w:val="clear" w:color="auto" w:fill="FFFFFF"/>
        <w:spacing w:after="0"/>
        <w:ind w:firstLine="720"/>
        <w:jc w:val="both"/>
        <w:rPr>
          <w:rFonts w:eastAsia="Times New Roman" w:cstheme="minorHAnsi"/>
          <w:sz w:val="24"/>
          <w:szCs w:val="24"/>
          <w:lang w:eastAsia="en-GB"/>
        </w:rPr>
      </w:pPr>
      <w:r w:rsidRPr="002B0F92">
        <w:rPr>
          <w:rFonts w:eastAsia="Times New Roman" w:cstheme="minorHAnsi"/>
          <w:sz w:val="24"/>
          <w:szCs w:val="24"/>
          <w:lang w:eastAsia="en-GB"/>
        </w:rPr>
        <w:t>v</w:t>
      </w:r>
      <w:r w:rsidR="00F470C0" w:rsidRPr="002B0F92">
        <w:rPr>
          <w:rFonts w:eastAsia="Times New Roman" w:cstheme="minorHAnsi"/>
          <w:sz w:val="24"/>
          <w:szCs w:val="24"/>
          <w:lang w:eastAsia="en-GB"/>
        </w:rPr>
        <w:t>ýskumní pracovníci v druhej fáze (</w:t>
      </w:r>
      <w:r w:rsidR="00F470C0" w:rsidRPr="002B0F92">
        <w:rPr>
          <w:rFonts w:eastAsia="Times New Roman" w:cstheme="minorHAnsi"/>
          <w:b/>
          <w:sz w:val="24"/>
          <w:szCs w:val="24"/>
          <w:lang w:eastAsia="en-GB"/>
        </w:rPr>
        <w:t>R2</w:t>
      </w:r>
      <w:r w:rsidR="00F470C0" w:rsidRPr="002B0F92">
        <w:rPr>
          <w:rFonts w:eastAsia="Times New Roman" w:cstheme="minorHAnsi"/>
          <w:sz w:val="24"/>
          <w:szCs w:val="24"/>
          <w:lang w:eastAsia="en-GB"/>
        </w:rPr>
        <w:t xml:space="preserve">) = držitelia PhD. titulu (alebo jeho ekvivalentu), ktorí ešte nie sú úplne nezávislí vo výskumnej činnosti; </w:t>
      </w:r>
    </w:p>
    <w:p w14:paraId="5745B2AE" w14:textId="3F984C3C" w:rsidR="00822AD8" w:rsidRPr="002B0F92" w:rsidRDefault="00D03032">
      <w:pPr>
        <w:shd w:val="clear" w:color="auto" w:fill="FFFFFF"/>
        <w:spacing w:after="0"/>
        <w:ind w:firstLine="720"/>
        <w:jc w:val="both"/>
        <w:rPr>
          <w:rFonts w:eastAsia="Times New Roman" w:cstheme="minorHAnsi"/>
          <w:sz w:val="24"/>
          <w:szCs w:val="24"/>
          <w:lang w:eastAsia="en-GB"/>
        </w:rPr>
      </w:pPr>
      <w:r w:rsidRPr="002B0F92">
        <w:rPr>
          <w:rFonts w:eastAsia="Times New Roman" w:cstheme="minorHAnsi"/>
          <w:sz w:val="24"/>
          <w:szCs w:val="24"/>
          <w:lang w:eastAsia="en-GB"/>
        </w:rPr>
        <w:t>u</w:t>
      </w:r>
      <w:r w:rsidR="00F470C0" w:rsidRPr="002B0F92">
        <w:rPr>
          <w:rFonts w:eastAsia="Times New Roman" w:cstheme="minorHAnsi"/>
          <w:sz w:val="24"/>
          <w:szCs w:val="24"/>
          <w:lang w:eastAsia="en-GB"/>
        </w:rPr>
        <w:t>znávaní výskumní pracovníci (</w:t>
      </w:r>
      <w:r w:rsidR="00F470C0" w:rsidRPr="002B0F92">
        <w:rPr>
          <w:rFonts w:eastAsia="Times New Roman" w:cstheme="minorHAnsi"/>
          <w:b/>
          <w:sz w:val="24"/>
          <w:szCs w:val="24"/>
          <w:lang w:eastAsia="en-GB"/>
        </w:rPr>
        <w:t>R3</w:t>
      </w:r>
      <w:r w:rsidR="00F470C0" w:rsidRPr="002B0F92">
        <w:rPr>
          <w:rFonts w:eastAsia="Times New Roman" w:cstheme="minorHAnsi"/>
          <w:sz w:val="24"/>
          <w:szCs w:val="24"/>
          <w:lang w:eastAsia="en-GB"/>
        </w:rPr>
        <w:t>) = výskumní pracovníci, ktorí si už vytvorili úroveň nezávislosti vo výskumnej činnosti;</w:t>
      </w:r>
    </w:p>
    <w:p w14:paraId="27E4A776" w14:textId="7174E9ED" w:rsidR="00822AD8" w:rsidRPr="002B0F92" w:rsidRDefault="00F470C0">
      <w:pPr>
        <w:shd w:val="clear" w:color="auto" w:fill="FFFFFF"/>
        <w:spacing w:after="0"/>
        <w:ind w:firstLine="720"/>
        <w:jc w:val="both"/>
        <w:rPr>
          <w:rFonts w:eastAsia="Times New Roman" w:cstheme="minorHAnsi"/>
          <w:sz w:val="24"/>
          <w:szCs w:val="24"/>
          <w:lang w:eastAsia="en-GB"/>
        </w:rPr>
      </w:pPr>
      <w:r w:rsidRPr="002B0F92">
        <w:rPr>
          <w:rFonts w:eastAsia="Times New Roman" w:cstheme="minorHAnsi"/>
          <w:sz w:val="24"/>
          <w:szCs w:val="24"/>
          <w:lang w:eastAsia="en-GB"/>
        </w:rPr>
        <w:t xml:space="preserve"> </w:t>
      </w:r>
      <w:bookmarkStart w:id="2" w:name="_Hlk128599698"/>
      <w:r w:rsidR="00D03032" w:rsidRPr="002B0F92">
        <w:rPr>
          <w:rFonts w:eastAsia="Times New Roman" w:cstheme="minorHAnsi"/>
          <w:sz w:val="24"/>
          <w:szCs w:val="24"/>
          <w:lang w:eastAsia="en-GB"/>
        </w:rPr>
        <w:t>v</w:t>
      </w:r>
      <w:r w:rsidRPr="002B0F92">
        <w:rPr>
          <w:rFonts w:eastAsia="Times New Roman" w:cstheme="minorHAnsi"/>
          <w:sz w:val="24"/>
          <w:szCs w:val="24"/>
          <w:lang w:eastAsia="en-GB"/>
        </w:rPr>
        <w:t>edúci výskumní pracovníci</w:t>
      </w:r>
      <w:bookmarkEnd w:id="2"/>
      <w:r w:rsidRPr="002B0F92">
        <w:rPr>
          <w:rFonts w:eastAsia="Times New Roman" w:cstheme="minorHAnsi"/>
          <w:sz w:val="24"/>
          <w:szCs w:val="24"/>
          <w:lang w:eastAsia="en-GB"/>
        </w:rPr>
        <w:t xml:space="preserve"> (</w:t>
      </w:r>
      <w:r w:rsidRPr="002B0F92">
        <w:rPr>
          <w:rFonts w:eastAsia="Times New Roman" w:cstheme="minorHAnsi"/>
          <w:b/>
          <w:sz w:val="24"/>
          <w:szCs w:val="24"/>
          <w:lang w:eastAsia="en-GB"/>
        </w:rPr>
        <w:t>R4</w:t>
      </w:r>
      <w:r w:rsidRPr="002B0F92">
        <w:rPr>
          <w:rFonts w:eastAsia="Times New Roman" w:cstheme="minorHAnsi"/>
          <w:sz w:val="24"/>
          <w:szCs w:val="24"/>
          <w:lang w:eastAsia="en-GB"/>
        </w:rPr>
        <w:t>) = výskumní pracovníci, ktorí vedú výskumnú činnosť.</w:t>
      </w:r>
    </w:p>
    <w:p w14:paraId="09F92313" w14:textId="77777777" w:rsidR="00822AD8" w:rsidRPr="002B0F92" w:rsidRDefault="00822AD8">
      <w:pPr>
        <w:shd w:val="clear" w:color="auto" w:fill="FFFFFF"/>
        <w:spacing w:after="0"/>
        <w:ind w:firstLine="720"/>
        <w:jc w:val="both"/>
        <w:rPr>
          <w:rFonts w:eastAsia="Times New Roman" w:cstheme="minorHAnsi"/>
          <w:sz w:val="24"/>
          <w:szCs w:val="24"/>
          <w:lang w:eastAsia="en-GB"/>
        </w:rPr>
      </w:pPr>
    </w:p>
    <w:p w14:paraId="35C35523" w14:textId="77777777" w:rsidR="00822AD8" w:rsidRPr="002B0F92" w:rsidRDefault="00F470C0">
      <w:pPr>
        <w:shd w:val="clear" w:color="auto" w:fill="FFFFFF"/>
        <w:spacing w:after="0"/>
        <w:ind w:firstLine="720"/>
        <w:jc w:val="both"/>
        <w:rPr>
          <w:rFonts w:eastAsia="Times New Roman" w:cstheme="minorHAnsi"/>
          <w:sz w:val="24"/>
          <w:szCs w:val="24"/>
          <w:lang w:eastAsia="en-GB"/>
        </w:rPr>
      </w:pPr>
      <w:r w:rsidRPr="002B0F92">
        <w:rPr>
          <w:rFonts w:eastAsia="Times New Roman" w:cstheme="minorHAnsi"/>
          <w:sz w:val="24"/>
          <w:szCs w:val="24"/>
          <w:lang w:eastAsia="en-GB"/>
        </w:rPr>
        <w:t xml:space="preserve">SAV sa taktiež riadi podľa </w:t>
      </w:r>
      <w:hyperlink r:id="rId21">
        <w:r w:rsidRPr="002B0F92">
          <w:rPr>
            <w:rStyle w:val="Internetovodkaz"/>
            <w:rFonts w:eastAsia="Times New Roman" w:cstheme="minorHAnsi"/>
            <w:sz w:val="24"/>
            <w:szCs w:val="24"/>
            <w:lang w:eastAsia="en-GB"/>
          </w:rPr>
          <w:t>vedeckých kvalifikačných stupňov</w:t>
        </w:r>
      </w:hyperlink>
      <w:r w:rsidRPr="002B0F92">
        <w:rPr>
          <w:rFonts w:eastAsia="Times New Roman" w:cstheme="minorHAnsi"/>
          <w:sz w:val="24"/>
          <w:szCs w:val="24"/>
          <w:lang w:eastAsia="en-GB"/>
        </w:rPr>
        <w:t>:</w:t>
      </w:r>
    </w:p>
    <w:p w14:paraId="21A5F343" w14:textId="6AB305A2" w:rsidR="00822AD8" w:rsidRPr="002B0F92" w:rsidRDefault="00F470C0">
      <w:pPr>
        <w:shd w:val="clear" w:color="auto" w:fill="FFFFFF"/>
        <w:spacing w:after="0"/>
        <w:jc w:val="both"/>
        <w:rPr>
          <w:rFonts w:eastAsia="Times New Roman" w:cstheme="minorHAnsi"/>
          <w:sz w:val="24"/>
          <w:szCs w:val="24"/>
          <w:lang w:eastAsia="en-GB"/>
        </w:rPr>
      </w:pPr>
      <w:r w:rsidRPr="002B0F92">
        <w:rPr>
          <w:rFonts w:eastAsia="Times New Roman" w:cstheme="minorHAnsi"/>
          <w:sz w:val="24"/>
          <w:szCs w:val="24"/>
          <w:lang w:eastAsia="en-GB"/>
        </w:rPr>
        <w:t xml:space="preserve">    </w:t>
      </w:r>
      <w:r w:rsidRPr="002B0F92">
        <w:rPr>
          <w:rFonts w:eastAsia="Times New Roman" w:cstheme="minorHAnsi"/>
          <w:sz w:val="24"/>
          <w:szCs w:val="24"/>
          <w:lang w:eastAsia="en-GB"/>
        </w:rPr>
        <w:tab/>
        <w:t xml:space="preserve">Vedecký kvalifikačný stupeň </w:t>
      </w:r>
      <w:r w:rsidRPr="002B0F92">
        <w:rPr>
          <w:rFonts w:eastAsia="Times New Roman" w:cstheme="minorHAnsi"/>
          <w:b/>
          <w:sz w:val="24"/>
          <w:szCs w:val="24"/>
          <w:lang w:eastAsia="en-GB"/>
        </w:rPr>
        <w:t>IIa</w:t>
      </w:r>
      <w:r w:rsidRPr="002B0F92">
        <w:rPr>
          <w:rFonts w:eastAsia="Times New Roman" w:cstheme="minorHAnsi"/>
          <w:sz w:val="24"/>
          <w:szCs w:val="24"/>
          <w:lang w:eastAsia="en-GB"/>
        </w:rPr>
        <w:t xml:space="preserve"> (ďalej len „VKS IIa“) sa priznáva výskumnému pracovníkovi, ktorý prakticky preukazuje schopnosť samostatne riešiť vedecké úlohy novým netradičným spôsobom, hodnotiť použiteľnosť výsledkov riešenia vedeckých úloh, napomáhať ich využitiu a zverejňovať výsledky riešenia vedeckých úloh písomne alebo v</w:t>
      </w:r>
      <w:r w:rsidR="00D03032" w:rsidRPr="002B0F92">
        <w:rPr>
          <w:rFonts w:eastAsia="Times New Roman" w:cstheme="minorHAnsi"/>
          <w:sz w:val="24"/>
          <w:szCs w:val="24"/>
          <w:lang w:eastAsia="en-GB"/>
        </w:rPr>
        <w:t> </w:t>
      </w:r>
      <w:r w:rsidRPr="002B0F92">
        <w:rPr>
          <w:rFonts w:eastAsia="Times New Roman" w:cstheme="minorHAnsi"/>
          <w:sz w:val="24"/>
          <w:szCs w:val="24"/>
          <w:lang w:eastAsia="en-GB"/>
        </w:rPr>
        <w:t>podobe realizovaných prác.</w:t>
      </w:r>
    </w:p>
    <w:p w14:paraId="7672191E" w14:textId="77777777" w:rsidR="00F227CF" w:rsidRPr="002B0F92" w:rsidRDefault="00F227CF">
      <w:pPr>
        <w:shd w:val="clear" w:color="auto" w:fill="FFFFFF"/>
        <w:spacing w:after="0"/>
        <w:jc w:val="both"/>
        <w:rPr>
          <w:rFonts w:eastAsia="Times New Roman" w:cstheme="minorHAnsi"/>
          <w:sz w:val="24"/>
          <w:szCs w:val="24"/>
          <w:lang w:eastAsia="en-GB"/>
        </w:rPr>
      </w:pPr>
    </w:p>
    <w:p w14:paraId="123A948E" w14:textId="77777777" w:rsidR="00F227CF" w:rsidRPr="002B0F92" w:rsidRDefault="00F227CF">
      <w:pPr>
        <w:shd w:val="clear" w:color="auto" w:fill="FFFFFF"/>
        <w:spacing w:after="0"/>
        <w:jc w:val="both"/>
        <w:rPr>
          <w:rFonts w:eastAsia="Times New Roman" w:cstheme="minorHAnsi"/>
          <w:sz w:val="24"/>
          <w:szCs w:val="24"/>
          <w:lang w:eastAsia="en-GB"/>
        </w:rPr>
      </w:pPr>
    </w:p>
    <w:p w14:paraId="6C61BA6A" w14:textId="77777777" w:rsidR="00F227CF" w:rsidRPr="002B0F92" w:rsidRDefault="00F227CF">
      <w:pPr>
        <w:shd w:val="clear" w:color="auto" w:fill="FFFFFF"/>
        <w:spacing w:after="0"/>
        <w:jc w:val="both"/>
        <w:rPr>
          <w:rFonts w:eastAsia="Times New Roman" w:cstheme="minorHAnsi"/>
          <w:sz w:val="24"/>
          <w:szCs w:val="24"/>
          <w:lang w:eastAsia="en-GB"/>
        </w:rPr>
      </w:pPr>
    </w:p>
    <w:p w14:paraId="7C396280" w14:textId="77777777" w:rsidR="00F227CF" w:rsidRPr="002B0F92" w:rsidRDefault="00F227CF">
      <w:pPr>
        <w:shd w:val="clear" w:color="auto" w:fill="FFFFFF"/>
        <w:spacing w:after="0"/>
        <w:jc w:val="both"/>
        <w:rPr>
          <w:rFonts w:eastAsia="Times New Roman" w:cstheme="minorHAnsi"/>
          <w:sz w:val="24"/>
          <w:szCs w:val="24"/>
          <w:lang w:eastAsia="en-GB"/>
        </w:rPr>
      </w:pPr>
    </w:p>
    <w:p w14:paraId="4084BB37" w14:textId="77777777" w:rsidR="00F227CF" w:rsidRPr="002B0F92" w:rsidRDefault="00F227CF">
      <w:pPr>
        <w:shd w:val="clear" w:color="auto" w:fill="FFFFFF"/>
        <w:spacing w:after="0"/>
        <w:jc w:val="both"/>
        <w:rPr>
          <w:rFonts w:eastAsia="Times New Roman" w:cstheme="minorHAnsi"/>
          <w:sz w:val="24"/>
          <w:szCs w:val="24"/>
          <w:lang w:eastAsia="en-GB"/>
        </w:rPr>
      </w:pPr>
    </w:p>
    <w:p w14:paraId="3F0F0A6B" w14:textId="70EBFB5B" w:rsidR="00822AD8" w:rsidRPr="002B0F92" w:rsidRDefault="00F470C0">
      <w:pPr>
        <w:shd w:val="clear" w:color="auto" w:fill="FFFFFF"/>
        <w:spacing w:after="0"/>
        <w:ind w:firstLine="720"/>
        <w:jc w:val="both"/>
        <w:rPr>
          <w:rFonts w:eastAsia="Times New Roman" w:cstheme="minorHAnsi"/>
          <w:sz w:val="24"/>
          <w:szCs w:val="24"/>
          <w:lang w:eastAsia="en-GB"/>
        </w:rPr>
      </w:pPr>
      <w:r w:rsidRPr="002B0F92">
        <w:rPr>
          <w:rFonts w:eastAsia="Times New Roman" w:cstheme="minorHAnsi"/>
          <w:sz w:val="24"/>
          <w:szCs w:val="24"/>
          <w:lang w:eastAsia="en-GB"/>
        </w:rPr>
        <w:t xml:space="preserve">Vedecký kvalifikačný stupeň </w:t>
      </w:r>
      <w:r w:rsidRPr="002B0F92">
        <w:rPr>
          <w:rFonts w:eastAsia="Times New Roman" w:cstheme="minorHAnsi"/>
          <w:b/>
          <w:sz w:val="24"/>
          <w:szCs w:val="24"/>
          <w:lang w:eastAsia="en-GB"/>
        </w:rPr>
        <w:t>I</w:t>
      </w:r>
      <w:r w:rsidRPr="002B0F92">
        <w:rPr>
          <w:rFonts w:eastAsia="Times New Roman" w:cstheme="minorHAnsi"/>
          <w:sz w:val="24"/>
          <w:szCs w:val="24"/>
          <w:lang w:eastAsia="en-GB"/>
        </w:rPr>
        <w:t xml:space="preserve"> (ďalej len „VKS I“) sa priznáva výskumnému pracovníkovi, ktorý vytvoril teoreticky a aplikačne ucelený súbor vedeckých prác, ktorými výrazne ovplyvnil rozvoj vedy, má vedúce postavenie v rozvoji príslušného odboru vedy a</w:t>
      </w:r>
      <w:r w:rsidR="00D03032" w:rsidRPr="002B0F92">
        <w:rPr>
          <w:rFonts w:eastAsia="Times New Roman" w:cstheme="minorHAnsi"/>
          <w:sz w:val="24"/>
          <w:szCs w:val="24"/>
          <w:lang w:eastAsia="en-GB"/>
        </w:rPr>
        <w:t> </w:t>
      </w:r>
      <w:r w:rsidRPr="002B0F92">
        <w:rPr>
          <w:rFonts w:eastAsia="Times New Roman" w:cstheme="minorHAnsi"/>
          <w:sz w:val="24"/>
          <w:szCs w:val="24"/>
          <w:lang w:eastAsia="en-GB"/>
        </w:rPr>
        <w:t xml:space="preserve">techniky a vychováva ďalších výskumných pracovníkov. </w:t>
      </w:r>
    </w:p>
    <w:p w14:paraId="3F0F71C1" w14:textId="77777777" w:rsidR="00822AD8" w:rsidRPr="002B0F92" w:rsidRDefault="00F470C0">
      <w:pPr>
        <w:shd w:val="clear" w:color="auto" w:fill="FFFFFF"/>
        <w:spacing w:after="0"/>
        <w:jc w:val="both"/>
        <w:rPr>
          <w:rFonts w:eastAsia="Times New Roman" w:cstheme="minorHAnsi"/>
          <w:sz w:val="24"/>
          <w:szCs w:val="24"/>
          <w:lang w:eastAsia="en-GB"/>
        </w:rPr>
      </w:pPr>
      <w:r w:rsidRPr="002B0F92">
        <w:rPr>
          <w:rFonts w:eastAsia="Times New Roman" w:cstheme="minorHAnsi"/>
          <w:sz w:val="24"/>
          <w:szCs w:val="24"/>
          <w:lang w:eastAsia="en-GB"/>
        </w:rPr>
        <w:t xml:space="preserve"> </w:t>
      </w:r>
      <w:r w:rsidRPr="002B0F92">
        <w:rPr>
          <w:rFonts w:eastAsia="Times New Roman" w:cstheme="minorHAnsi"/>
          <w:sz w:val="24"/>
          <w:szCs w:val="24"/>
          <w:lang w:eastAsia="en-GB"/>
        </w:rPr>
        <w:tab/>
        <w:t>Vedecké kvalifikačné stupne priznáva Komisia pre posudzovanie vedeckej kvalifikácie.</w:t>
      </w:r>
    </w:p>
    <w:p w14:paraId="4E8BCC82" w14:textId="77777777" w:rsidR="00822AD8" w:rsidRPr="002B0F92" w:rsidRDefault="00822AD8">
      <w:pPr>
        <w:shd w:val="clear" w:color="auto" w:fill="FFFFFF"/>
        <w:spacing w:after="0"/>
        <w:ind w:firstLine="720"/>
        <w:jc w:val="both"/>
        <w:rPr>
          <w:rFonts w:eastAsia="Times New Roman" w:cstheme="minorHAnsi"/>
          <w:sz w:val="24"/>
          <w:szCs w:val="24"/>
          <w:lang w:eastAsia="en-GB"/>
        </w:rPr>
      </w:pPr>
    </w:p>
    <w:p w14:paraId="6431776F"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58BFBFDB"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4F3008ED"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00D35A2C"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4736F6F1"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22AC54CB"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483DBB80"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034EE97B"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055FCE35"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47767569"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268329C8"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10E6B6C0"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7DFD9619"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04743FB0"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7ABBE720"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159EAC91"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034EE68F"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04EFB20D" w14:textId="77777777" w:rsidR="00822AD8" w:rsidRPr="002B0F92" w:rsidRDefault="00822AD8">
      <w:pPr>
        <w:shd w:val="clear" w:color="auto" w:fill="FFFFFF"/>
        <w:spacing w:afterAutospacing="1"/>
        <w:ind w:firstLine="720"/>
        <w:rPr>
          <w:rFonts w:eastAsia="Times New Roman" w:cstheme="minorHAnsi"/>
          <w:sz w:val="24"/>
          <w:szCs w:val="24"/>
          <w:lang w:eastAsia="en-GB"/>
        </w:rPr>
      </w:pPr>
    </w:p>
    <w:p w14:paraId="7A8E55BE" w14:textId="77777777" w:rsidR="00822AD8" w:rsidRPr="002B0F92" w:rsidRDefault="00822AD8">
      <w:pPr>
        <w:shd w:val="clear" w:color="auto" w:fill="FFFFFF"/>
        <w:spacing w:afterAutospacing="1"/>
        <w:rPr>
          <w:rFonts w:eastAsia="Times New Roman" w:cstheme="minorHAnsi"/>
          <w:sz w:val="24"/>
          <w:szCs w:val="24"/>
          <w:lang w:eastAsia="en-GB"/>
        </w:rPr>
      </w:pPr>
    </w:p>
    <w:p w14:paraId="417C539F" w14:textId="77777777" w:rsidR="00822AD8" w:rsidRPr="002B0F92" w:rsidRDefault="00F470C0">
      <w:pPr>
        <w:pStyle w:val="Nadpis11"/>
        <w:spacing w:before="280" w:after="280" w:line="276" w:lineRule="auto"/>
      </w:pPr>
      <w:bookmarkStart w:id="3" w:name="_Toc195276577"/>
      <w:r w:rsidRPr="002B0F92">
        <w:t>2. VŠEOBECNÉ ZÁSADY</w:t>
      </w:r>
      <w:bookmarkEnd w:id="3"/>
    </w:p>
    <w:p w14:paraId="59A0E42F" w14:textId="73D4386D" w:rsidR="00822AD8" w:rsidRPr="002B0F92" w:rsidRDefault="00F470C0">
      <w:pPr>
        <w:pStyle w:val="Default"/>
        <w:rPr>
          <w:rFonts w:asciiTheme="minorHAnsi" w:eastAsia="Times New Roman" w:hAnsiTheme="minorHAnsi" w:cstheme="minorHAnsi"/>
          <w:color w:val="auto"/>
          <w:lang w:val="sk-SK" w:eastAsia="en-GB"/>
        </w:rPr>
      </w:pPr>
      <w:r w:rsidRPr="002B0F92">
        <w:rPr>
          <w:rFonts w:asciiTheme="minorHAnsi" w:eastAsia="Times New Roman" w:hAnsiTheme="minorHAnsi" w:cstheme="minorHAnsi"/>
          <w:color w:val="auto"/>
          <w:lang w:val="sk-SK" w:eastAsia="en-GB"/>
        </w:rPr>
        <w:t xml:space="preserve">Proces náboru a výberu zamestnancov </w:t>
      </w:r>
      <w:r w:rsidR="00F9233F" w:rsidRPr="002B0F92">
        <w:rPr>
          <w:rFonts w:asciiTheme="minorHAnsi" w:eastAsia="Times New Roman" w:hAnsiTheme="minorHAnsi" w:cstheme="minorHAnsi"/>
          <w:color w:val="auto"/>
          <w:lang w:val="sk-SK" w:eastAsia="en-GB"/>
        </w:rPr>
        <w:t>v Ústave hudobnej vedy SAV, v. v. i.</w:t>
      </w:r>
      <w:r w:rsidRPr="002B0F92">
        <w:rPr>
          <w:rFonts w:asciiTheme="minorHAnsi" w:eastAsia="Times New Roman" w:hAnsiTheme="minorHAnsi" w:cstheme="minorHAnsi"/>
          <w:color w:val="auto"/>
          <w:lang w:val="sk-SK" w:eastAsia="en-GB"/>
        </w:rPr>
        <w:t>:</w:t>
      </w:r>
    </w:p>
    <w:p w14:paraId="0C5ECEB9" w14:textId="77777777" w:rsidR="00822AD8" w:rsidRPr="002B0F92" w:rsidRDefault="00822AD8">
      <w:pPr>
        <w:pStyle w:val="Default"/>
        <w:rPr>
          <w:rFonts w:asciiTheme="minorHAnsi" w:eastAsia="Times New Roman" w:hAnsiTheme="minorHAnsi" w:cstheme="minorHAnsi"/>
          <w:color w:val="auto"/>
          <w:lang w:val="sk-SK" w:eastAsia="en-GB"/>
        </w:rPr>
      </w:pPr>
    </w:p>
    <w:p w14:paraId="2C2D350C" w14:textId="77777777" w:rsidR="00822AD8" w:rsidRPr="002B0F92" w:rsidRDefault="00822AD8">
      <w:pPr>
        <w:pStyle w:val="Default"/>
        <w:rPr>
          <w:rFonts w:asciiTheme="minorHAnsi" w:eastAsia="Times New Roman" w:hAnsiTheme="minorHAnsi" w:cstheme="minorHAnsi"/>
          <w:color w:val="auto"/>
          <w:lang w:val="sk-SK" w:eastAsia="en-GB"/>
        </w:rPr>
      </w:pPr>
    </w:p>
    <w:p w14:paraId="5D58DCC8" w14:textId="77777777" w:rsidR="00822AD8" w:rsidRPr="002B0F92" w:rsidRDefault="00822AD8">
      <w:pPr>
        <w:pStyle w:val="Default"/>
        <w:rPr>
          <w:rFonts w:asciiTheme="minorHAnsi" w:eastAsia="Times New Roman" w:hAnsiTheme="minorHAnsi" w:cstheme="minorHAnsi"/>
          <w:color w:val="auto"/>
          <w:lang w:val="sk-SK" w:eastAsia="en-GB"/>
        </w:rPr>
      </w:pPr>
    </w:p>
    <w:p w14:paraId="351AD32D" w14:textId="77777777" w:rsidR="00822AD8" w:rsidRPr="002B0F92" w:rsidRDefault="00F470C0">
      <w:pPr>
        <w:rPr>
          <w:rFonts w:ascii="Verdana" w:hAnsi="Verdana" w:cs="Arial"/>
          <w:b/>
          <w:sz w:val="20"/>
          <w:szCs w:val="20"/>
        </w:rPr>
      </w:pPr>
      <w:r w:rsidRPr="002B0F92">
        <w:rPr>
          <w:noProof/>
          <w:lang w:eastAsia="sk-SK"/>
        </w:rPr>
        <w:drawing>
          <wp:inline distT="0" distB="17780" distL="0" distR="21590" wp14:anchorId="089C54C7" wp14:editId="706D0665">
            <wp:extent cx="4743450" cy="6442710"/>
            <wp:effectExtent l="0" t="0" r="19050" b="15240"/>
            <wp:docPr id="4"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1243C1D" w14:textId="77777777" w:rsidR="00822AD8" w:rsidRPr="002B0F92" w:rsidRDefault="00822AD8">
      <w:pPr>
        <w:pStyle w:val="Default"/>
        <w:rPr>
          <w:rFonts w:asciiTheme="minorHAnsi" w:eastAsia="Times New Roman" w:hAnsiTheme="minorHAnsi" w:cstheme="minorHAnsi"/>
          <w:color w:val="auto"/>
          <w:lang w:val="sk-SK" w:eastAsia="en-GB"/>
        </w:rPr>
      </w:pPr>
    </w:p>
    <w:p w14:paraId="46230B69" w14:textId="77777777" w:rsidR="00822AD8" w:rsidRPr="002B0F92" w:rsidRDefault="00822AD8">
      <w:pPr>
        <w:pStyle w:val="Default"/>
        <w:rPr>
          <w:rFonts w:asciiTheme="minorHAnsi" w:eastAsia="Times New Roman" w:hAnsiTheme="minorHAnsi" w:cstheme="minorHAnsi"/>
          <w:color w:val="auto"/>
          <w:lang w:val="sk-SK" w:eastAsia="en-GB"/>
        </w:rPr>
      </w:pPr>
    </w:p>
    <w:p w14:paraId="4979A40B" w14:textId="77777777" w:rsidR="00822AD8" w:rsidRPr="002B0F92" w:rsidRDefault="00822AD8">
      <w:pPr>
        <w:pStyle w:val="Default"/>
      </w:pPr>
    </w:p>
    <w:p w14:paraId="5A971F39" w14:textId="77777777" w:rsidR="00822AD8" w:rsidRPr="002B0F92" w:rsidRDefault="00822AD8">
      <w:pPr>
        <w:pStyle w:val="Default"/>
      </w:pPr>
    </w:p>
    <w:p w14:paraId="7295B6C1" w14:textId="77777777" w:rsidR="00822AD8" w:rsidRPr="002B0F92" w:rsidRDefault="00822AD8">
      <w:pPr>
        <w:pStyle w:val="Default"/>
      </w:pPr>
    </w:p>
    <w:p w14:paraId="7490FD46" w14:textId="77777777" w:rsidR="00822AD8" w:rsidRPr="002B0F92" w:rsidRDefault="00822AD8">
      <w:pPr>
        <w:pStyle w:val="Default"/>
      </w:pPr>
    </w:p>
    <w:p w14:paraId="79516DAC" w14:textId="77777777" w:rsidR="00822AD8" w:rsidRPr="002B0F92" w:rsidRDefault="00F470C0" w:rsidP="005434ED">
      <w:pPr>
        <w:pStyle w:val="Textpoznmkypodiarou1"/>
        <w:spacing w:line="276" w:lineRule="auto"/>
        <w:jc w:val="both"/>
        <w:rPr>
          <w:rFonts w:eastAsia="Times New Roman" w:cstheme="minorHAnsi"/>
          <w:lang w:val="sk-SK" w:eastAsia="en-GB"/>
        </w:rPr>
      </w:pPr>
      <w:r w:rsidRPr="002B0F92">
        <w:rPr>
          <w:rFonts w:eastAsia="Times New Roman" w:cstheme="minorHAnsi"/>
          <w:sz w:val="24"/>
          <w:szCs w:val="24"/>
          <w:lang w:val="sk-SK" w:eastAsia="en-GB"/>
        </w:rPr>
        <w:t>2.1</w:t>
      </w:r>
      <w:r w:rsidRPr="002B0F92">
        <w:rPr>
          <w:rFonts w:eastAsia="Times New Roman" w:cstheme="minorHAnsi"/>
          <w:lang w:val="sk-SK" w:eastAsia="en-GB"/>
        </w:rPr>
        <w:t xml:space="preserve"> </w:t>
      </w:r>
      <w:r w:rsidRPr="002B0F92">
        <w:rPr>
          <w:rFonts w:eastAsia="Times New Roman" w:cstheme="minorHAnsi"/>
          <w:lang w:val="sk-SK" w:eastAsia="en-GB"/>
        </w:rPr>
        <w:tab/>
      </w:r>
      <w:r w:rsidR="00C97024" w:rsidRPr="002B0F92">
        <w:rPr>
          <w:rFonts w:eastAsia="Times New Roman" w:cstheme="minorHAnsi"/>
          <w:sz w:val="24"/>
          <w:szCs w:val="24"/>
          <w:lang w:val="sk-SK" w:eastAsia="en-GB"/>
        </w:rPr>
        <w:t>Výberovým konaním sa overujú schopnosti, odborné znalosti a osobnostné predpoklady uchádzača, ktoré sú nevyhnuté a tiež potrebné alebo vhodné vzhľadom na povahu povinností, ktoré má zamestnanec vykonávať na pracovnom mieste, na obsadenie ktorého sa vypisuje výberové konanie.</w:t>
      </w:r>
      <w:r w:rsidRPr="002B0F92">
        <w:rPr>
          <w:rFonts w:eastAsia="Times New Roman" w:cstheme="minorHAnsi"/>
          <w:sz w:val="24"/>
          <w:szCs w:val="24"/>
          <w:lang w:eastAsia="en-GB"/>
        </w:rPr>
        <w:t xml:space="preserve"> </w:t>
      </w:r>
    </w:p>
    <w:p w14:paraId="43E95A71" w14:textId="235BA9D0" w:rsidR="00822AD8" w:rsidRPr="002B0F92" w:rsidRDefault="00F470C0">
      <w:pPr>
        <w:spacing w:after="0"/>
        <w:rPr>
          <w:rFonts w:eastAsia="Times New Roman" w:cstheme="minorHAnsi"/>
          <w:sz w:val="24"/>
          <w:szCs w:val="24"/>
          <w:lang w:eastAsia="en-GB"/>
        </w:rPr>
      </w:pPr>
      <w:r w:rsidRPr="002B0F92">
        <w:rPr>
          <w:rFonts w:eastAsia="Times New Roman" w:cstheme="minorHAnsi"/>
          <w:sz w:val="24"/>
          <w:szCs w:val="24"/>
          <w:lang w:eastAsia="en-GB"/>
        </w:rPr>
        <w:t>Jedným zo znakov napĺňania týchto zásad je aj stanovenie a zverejnenie dokumentu o OTS-N politike na webovom sídle SAV a</w:t>
      </w:r>
      <w:r w:rsidR="003C4802" w:rsidRPr="002B0F92">
        <w:rPr>
          <w:rFonts w:eastAsia="Times New Roman" w:cstheme="minorHAnsi"/>
          <w:sz w:val="24"/>
          <w:szCs w:val="24"/>
          <w:lang w:eastAsia="en-GB"/>
        </w:rPr>
        <w:t> </w:t>
      </w:r>
      <w:r w:rsidR="00F9233F" w:rsidRPr="002B0F92">
        <w:rPr>
          <w:rFonts w:eastAsia="Times New Roman" w:cstheme="minorHAnsi"/>
          <w:sz w:val="24"/>
          <w:szCs w:val="24"/>
          <w:lang w:eastAsia="en-GB"/>
        </w:rPr>
        <w:t>Ústavu hudobnej vedy SAV, v. v. i.</w:t>
      </w:r>
      <w:r w:rsidRPr="002B0F92">
        <w:rPr>
          <w:rFonts w:eastAsia="Times New Roman" w:cstheme="minorHAnsi"/>
          <w:sz w:val="24"/>
          <w:szCs w:val="24"/>
          <w:lang w:eastAsia="en-GB"/>
        </w:rPr>
        <w:t>.</w:t>
      </w:r>
    </w:p>
    <w:p w14:paraId="6A3F7DBC" w14:textId="77777777" w:rsidR="00822AD8" w:rsidRPr="002B0F92" w:rsidRDefault="00822AD8">
      <w:pPr>
        <w:spacing w:after="0"/>
        <w:rPr>
          <w:rFonts w:eastAsia="Times New Roman" w:cstheme="minorHAnsi"/>
          <w:sz w:val="24"/>
          <w:szCs w:val="24"/>
          <w:lang w:eastAsia="en-GB"/>
        </w:rPr>
      </w:pPr>
    </w:p>
    <w:p w14:paraId="20C78996" w14:textId="2B25C7B2" w:rsidR="00822AD8" w:rsidRPr="002B0F92" w:rsidRDefault="00F470C0">
      <w:pPr>
        <w:spacing w:after="0"/>
        <w:jc w:val="both"/>
        <w:rPr>
          <w:rFonts w:eastAsia="Times New Roman" w:cstheme="minorHAnsi"/>
          <w:sz w:val="24"/>
          <w:szCs w:val="24"/>
          <w:lang w:eastAsia="en-GB"/>
        </w:rPr>
      </w:pPr>
      <w:r w:rsidRPr="002B0F92">
        <w:rPr>
          <w:rFonts w:eastAsia="Times New Roman" w:cstheme="minorHAnsi"/>
          <w:sz w:val="24"/>
          <w:szCs w:val="24"/>
          <w:lang w:eastAsia="en-GB"/>
        </w:rPr>
        <w:t>2.2</w:t>
      </w:r>
      <w:r w:rsidRPr="002B0F92">
        <w:rPr>
          <w:lang w:eastAsia="en-GB"/>
        </w:rPr>
        <w:t xml:space="preserve">        </w:t>
      </w:r>
      <w:r w:rsidRPr="002B0F92">
        <w:rPr>
          <w:lang w:eastAsia="en-GB"/>
        </w:rPr>
        <w:tab/>
      </w:r>
      <w:r w:rsidRPr="002B0F92">
        <w:rPr>
          <w:rFonts w:eastAsia="Times New Roman" w:cstheme="minorHAnsi"/>
          <w:sz w:val="24"/>
          <w:szCs w:val="24"/>
          <w:lang w:eastAsia="en-GB"/>
        </w:rPr>
        <w:t xml:space="preserve">V rámci výberového konania možno spracovávať osobné údaje len na základe </w:t>
      </w:r>
      <w:r w:rsidR="00263A47" w:rsidRPr="002B0F92">
        <w:rPr>
          <w:rFonts w:eastAsia="Times New Roman" w:cstheme="minorHAnsi"/>
          <w:sz w:val="24"/>
          <w:szCs w:val="24"/>
          <w:lang w:eastAsia="en-GB"/>
        </w:rPr>
        <w:t>z</w:t>
      </w:r>
      <w:r w:rsidRPr="002B0F92">
        <w:rPr>
          <w:rFonts w:eastAsia="Times New Roman" w:cstheme="minorHAnsi"/>
          <w:sz w:val="24"/>
          <w:szCs w:val="24"/>
          <w:lang w:eastAsia="en-GB"/>
        </w:rPr>
        <w:t>ákona č. 18/2018 Z. z. o ochrane osobných údajov a o zmene a doplnení niektorých zákonov</w:t>
      </w:r>
      <w:r w:rsidR="00263A47" w:rsidRPr="002B0F92">
        <w:rPr>
          <w:rFonts w:eastAsia="Times New Roman" w:cstheme="minorHAnsi"/>
          <w:sz w:val="24"/>
          <w:szCs w:val="24"/>
          <w:lang w:eastAsia="en-GB"/>
        </w:rPr>
        <w:t>,</w:t>
      </w:r>
      <w:r w:rsidRPr="002B0F92">
        <w:rPr>
          <w:rFonts w:eastAsia="Times New Roman" w:cstheme="minorHAnsi"/>
          <w:sz w:val="24"/>
          <w:szCs w:val="24"/>
          <w:lang w:eastAsia="en-GB"/>
        </w:rPr>
        <w:t xml:space="preserve"> v</w:t>
      </w:r>
      <w:r w:rsidR="00263A47" w:rsidRPr="002B0F92">
        <w:rPr>
          <w:rFonts w:eastAsia="Times New Roman" w:cstheme="minorHAnsi"/>
          <w:sz w:val="24"/>
          <w:szCs w:val="24"/>
          <w:lang w:eastAsia="en-GB"/>
        </w:rPr>
        <w:t> </w:t>
      </w:r>
      <w:r w:rsidRPr="002B0F92">
        <w:rPr>
          <w:rFonts w:eastAsia="Times New Roman" w:cstheme="minorHAnsi"/>
          <w:sz w:val="24"/>
          <w:szCs w:val="24"/>
          <w:lang w:eastAsia="en-GB"/>
        </w:rPr>
        <w:t xml:space="preserve">znení neskorších predpisov (ďalej len „zákon o ochrane osobných údajov“), ktorý je odvodený od nariadenia EÚ General Data Protection Regulation, skrátene GDPR. </w:t>
      </w:r>
    </w:p>
    <w:p w14:paraId="21F615BD" w14:textId="77777777" w:rsidR="005434ED" w:rsidRPr="002B0F92" w:rsidRDefault="00F470C0" w:rsidP="005434ED">
      <w:pPr>
        <w:spacing w:after="0"/>
        <w:ind w:firstLine="720"/>
        <w:jc w:val="both"/>
        <w:rPr>
          <w:lang w:eastAsia="en-GB"/>
        </w:rPr>
      </w:pPr>
      <w:r w:rsidRPr="002B0F92">
        <w:rPr>
          <w:rFonts w:eastAsia="Times New Roman" w:cstheme="minorHAnsi"/>
          <w:sz w:val="24"/>
          <w:szCs w:val="24"/>
          <w:lang w:eastAsia="en-GB"/>
        </w:rPr>
        <w:t>Komunikácia s uchádzačmi v priebehu výberového konania je uchovávaná v písomnej aj elektronickej podobe v súlade s politikou ochrany osobných údajov.</w:t>
      </w:r>
    </w:p>
    <w:p w14:paraId="78ACA9C1" w14:textId="77777777" w:rsidR="00822AD8" w:rsidRPr="002B0F92" w:rsidRDefault="00822AD8" w:rsidP="005434ED">
      <w:pPr>
        <w:pStyle w:val="Textpoznmkypodiarou1"/>
        <w:spacing w:line="276" w:lineRule="auto"/>
        <w:jc w:val="both"/>
        <w:rPr>
          <w:lang w:val="sk-SK" w:eastAsia="en-GB"/>
        </w:rPr>
      </w:pPr>
    </w:p>
    <w:p w14:paraId="12F956DD" w14:textId="3DC8A8D1" w:rsidR="00822AD8" w:rsidRPr="002B0F92" w:rsidRDefault="00F470C0">
      <w:pPr>
        <w:spacing w:after="0"/>
        <w:jc w:val="both"/>
        <w:rPr>
          <w:rFonts w:eastAsia="Times New Roman" w:cstheme="minorHAnsi"/>
          <w:sz w:val="24"/>
          <w:szCs w:val="24"/>
          <w:lang w:eastAsia="en-GB"/>
        </w:rPr>
      </w:pPr>
      <w:r w:rsidRPr="002B0F92">
        <w:rPr>
          <w:rFonts w:eastAsia="Times New Roman" w:cstheme="minorHAnsi"/>
          <w:sz w:val="24"/>
          <w:szCs w:val="24"/>
          <w:lang w:eastAsia="sk-SK"/>
        </w:rPr>
        <w:t xml:space="preserve">2.3  </w:t>
      </w:r>
      <w:r w:rsidRPr="002B0F92">
        <w:rPr>
          <w:rFonts w:eastAsia="Times New Roman" w:cstheme="minorHAnsi"/>
          <w:sz w:val="24"/>
          <w:szCs w:val="24"/>
          <w:lang w:eastAsia="en-GB"/>
        </w:rPr>
        <w:t xml:space="preserve">SAV podporuje aj prijímanie zahraničných uchádzačov a reintegráciu slovenských vedcov zo zahraničia. Pomoc pre spomenutých pracovníkov pri vybavovaní víz, prechodného pobytu a iných náležitostí SAV zabezpečuje prostredníctvom zamestnancov v Euraxess SAV point, </w:t>
      </w:r>
      <w:hyperlink r:id="rId27">
        <w:r w:rsidRPr="002B0F92">
          <w:rPr>
            <w:rStyle w:val="Internetovodkaz"/>
            <w:rFonts w:eastAsia="Times New Roman" w:cstheme="minorHAnsi"/>
            <w:sz w:val="24"/>
            <w:szCs w:val="24"/>
            <w:lang w:eastAsia="en-GB"/>
          </w:rPr>
          <w:t>www.euraxesspoint.sav.sk</w:t>
        </w:r>
      </w:hyperlink>
      <w:r w:rsidRPr="002B0F92">
        <w:rPr>
          <w:rFonts w:eastAsia="Times New Roman" w:cstheme="minorHAnsi"/>
          <w:sz w:val="24"/>
          <w:szCs w:val="24"/>
          <w:lang w:eastAsia="en-GB"/>
        </w:rPr>
        <w:t>. SAV podporuje</w:t>
      </w:r>
      <w:r w:rsidR="004647E4" w:rsidRPr="002B0F92">
        <w:rPr>
          <w:rFonts w:eastAsia="Times New Roman" w:cstheme="minorHAnsi"/>
          <w:sz w:val="24"/>
          <w:szCs w:val="24"/>
          <w:lang w:eastAsia="en-GB"/>
        </w:rPr>
        <w:t xml:space="preserve"> </w:t>
      </w:r>
      <w:r w:rsidRPr="002B0F92">
        <w:rPr>
          <w:rFonts w:eastAsia="Times New Roman" w:cstheme="minorHAnsi"/>
          <w:sz w:val="24"/>
          <w:szCs w:val="24"/>
          <w:lang w:eastAsia="en-GB"/>
        </w:rPr>
        <w:t>aj zamestnávanie uchádzačov zo znevýhodnených skupín.</w:t>
      </w:r>
    </w:p>
    <w:p w14:paraId="0286189B" w14:textId="77777777" w:rsidR="00822AD8" w:rsidRPr="002B0F92" w:rsidRDefault="00822AD8">
      <w:pPr>
        <w:spacing w:after="0"/>
        <w:jc w:val="both"/>
        <w:rPr>
          <w:rFonts w:eastAsia="Times New Roman" w:cstheme="minorHAnsi"/>
          <w:sz w:val="24"/>
          <w:szCs w:val="24"/>
          <w:lang w:eastAsia="en-GB"/>
        </w:rPr>
      </w:pPr>
    </w:p>
    <w:p w14:paraId="6D6AAE40" w14:textId="77777777" w:rsidR="00822AD8" w:rsidRPr="002B0F92" w:rsidRDefault="00F470C0">
      <w:pPr>
        <w:spacing w:after="0"/>
        <w:jc w:val="both"/>
        <w:rPr>
          <w:rFonts w:eastAsia="Times New Roman" w:cstheme="minorHAnsi"/>
          <w:sz w:val="24"/>
          <w:szCs w:val="24"/>
          <w:lang w:eastAsia="en-GB"/>
        </w:rPr>
      </w:pPr>
      <w:r w:rsidRPr="002B0F92">
        <w:rPr>
          <w:rFonts w:eastAsia="Times New Roman" w:cstheme="minorHAnsi"/>
          <w:sz w:val="24"/>
          <w:szCs w:val="24"/>
          <w:lang w:eastAsia="en-GB"/>
        </w:rPr>
        <w:t xml:space="preserve">2.4   SAV v prípade zamestnancov, ktorým to umožňuje povaha ich práce a na základe ich záujmu, podporuje čiastočné úväzky, prácu z domova a umožňuje časovú flexibilitu pri plnení pracovných povinností. </w:t>
      </w:r>
    </w:p>
    <w:p w14:paraId="30ABB315" w14:textId="77777777" w:rsidR="00822AD8" w:rsidRPr="002B0F92" w:rsidRDefault="00822AD8">
      <w:pPr>
        <w:spacing w:after="0"/>
        <w:jc w:val="both"/>
        <w:rPr>
          <w:rFonts w:eastAsia="Times New Roman" w:cstheme="minorHAnsi"/>
          <w:sz w:val="24"/>
          <w:szCs w:val="24"/>
          <w:lang w:eastAsia="en-GB"/>
        </w:rPr>
      </w:pPr>
    </w:p>
    <w:p w14:paraId="4601F157" w14:textId="00D44A23" w:rsidR="00822AD8" w:rsidRPr="002B0F92" w:rsidRDefault="00F470C0">
      <w:pPr>
        <w:spacing w:after="0"/>
        <w:jc w:val="both"/>
        <w:rPr>
          <w:rFonts w:eastAsia="Times New Roman" w:cstheme="minorHAnsi"/>
          <w:sz w:val="24"/>
          <w:szCs w:val="24"/>
          <w:lang w:eastAsia="en-GB"/>
        </w:rPr>
      </w:pPr>
      <w:r w:rsidRPr="002B0F92">
        <w:rPr>
          <w:rFonts w:eastAsia="Times New Roman" w:cstheme="minorHAnsi"/>
          <w:sz w:val="24"/>
          <w:szCs w:val="24"/>
          <w:lang w:eastAsia="en-GB"/>
        </w:rPr>
        <w:t>2.5  V prípade výskumných pracovníkov</w:t>
      </w:r>
      <w:r w:rsidR="00263A47" w:rsidRPr="002B0F92">
        <w:rPr>
          <w:rFonts w:eastAsia="Times New Roman" w:cstheme="minorHAnsi"/>
          <w:sz w:val="24"/>
          <w:szCs w:val="24"/>
          <w:lang w:eastAsia="en-GB"/>
        </w:rPr>
        <w:t xml:space="preserve"> SAV ponúka </w:t>
      </w:r>
      <w:r w:rsidRPr="002B0F92">
        <w:rPr>
          <w:rFonts w:eastAsia="Times New Roman" w:cstheme="minorHAnsi"/>
          <w:sz w:val="24"/>
          <w:szCs w:val="24"/>
          <w:lang w:eastAsia="en-GB"/>
        </w:rPr>
        <w:t xml:space="preserve">ako eventuálnu pomoc pri reintegrácii do vedeckej prevádzky </w:t>
      </w:r>
      <w:hyperlink r:id="rId28">
        <w:r w:rsidRPr="002B0F92">
          <w:rPr>
            <w:rStyle w:val="Internetovodkaz"/>
            <w:rFonts w:eastAsia="Times New Roman" w:cstheme="minorHAnsi"/>
            <w:sz w:val="24"/>
            <w:szCs w:val="24"/>
            <w:lang w:eastAsia="en-GB"/>
          </w:rPr>
          <w:t xml:space="preserve">Návratovú projektovú </w:t>
        </w:r>
        <w:r w:rsidRPr="002B0F92">
          <w:rPr>
            <w:rStyle w:val="Internetovodkaz"/>
          </w:rPr>
          <w:t>schému SAV</w:t>
        </w:r>
      </w:hyperlink>
      <w:r w:rsidRPr="002B0F92">
        <w:t xml:space="preserve"> </w:t>
      </w:r>
      <w:r w:rsidRPr="002B0F92">
        <w:rPr>
          <w:rFonts w:eastAsia="Times New Roman" w:cstheme="minorHAnsi"/>
          <w:sz w:val="24"/>
          <w:szCs w:val="24"/>
          <w:lang w:eastAsia="en-GB"/>
        </w:rPr>
        <w:t xml:space="preserve">pre rodičov po návrate z materskej a/alebo rodičovskej dovolenky. </w:t>
      </w:r>
    </w:p>
    <w:p w14:paraId="53945FBC" w14:textId="77777777" w:rsidR="00822AD8" w:rsidRPr="002B0F92" w:rsidRDefault="00822AD8">
      <w:pPr>
        <w:spacing w:after="0"/>
        <w:jc w:val="both"/>
        <w:rPr>
          <w:rFonts w:eastAsia="Times New Roman" w:cstheme="minorHAnsi"/>
          <w:sz w:val="24"/>
          <w:szCs w:val="24"/>
          <w:lang w:eastAsia="en-GB"/>
        </w:rPr>
      </w:pPr>
    </w:p>
    <w:p w14:paraId="7E2993EC" w14:textId="357DADD3" w:rsidR="00822AD8" w:rsidRPr="002B0F92" w:rsidRDefault="00F470C0">
      <w:pPr>
        <w:spacing w:after="0"/>
        <w:jc w:val="both"/>
        <w:rPr>
          <w:rFonts w:eastAsia="Times New Roman" w:cstheme="minorHAnsi"/>
          <w:sz w:val="24"/>
          <w:szCs w:val="24"/>
          <w:lang w:eastAsia="en-GB"/>
        </w:rPr>
      </w:pPr>
      <w:r w:rsidRPr="002B0F92">
        <w:rPr>
          <w:rFonts w:eastAsia="Times New Roman" w:cstheme="minorHAnsi"/>
          <w:sz w:val="24"/>
          <w:szCs w:val="24"/>
          <w:lang w:eastAsia="sk-SK"/>
        </w:rPr>
        <w:t>2.6</w:t>
      </w:r>
      <w:r w:rsidRPr="002B0F92">
        <w:rPr>
          <w:rFonts w:eastAsia="Times New Roman" w:cstheme="minorHAnsi"/>
          <w:sz w:val="24"/>
          <w:szCs w:val="24"/>
          <w:lang w:eastAsia="en-GB"/>
        </w:rPr>
        <w:t xml:space="preserve">      Zásady náboru a priebeh výberového konania pre ostatných zamestnancov </w:t>
      </w:r>
      <w:r w:rsidR="00F9233F" w:rsidRPr="002B0F92">
        <w:rPr>
          <w:rFonts w:eastAsia="Times New Roman" w:cstheme="minorHAnsi"/>
          <w:sz w:val="24"/>
          <w:szCs w:val="24"/>
          <w:lang w:eastAsia="en-GB"/>
        </w:rPr>
        <w:t>v Ústave hudobnej vedy SAV, v. v. i.</w:t>
      </w:r>
      <w:r w:rsidRPr="002B0F92">
        <w:rPr>
          <w:rFonts w:eastAsia="Times New Roman" w:cstheme="minorHAnsi"/>
          <w:sz w:val="24"/>
          <w:szCs w:val="24"/>
          <w:lang w:eastAsia="en-GB"/>
        </w:rPr>
        <w:t xml:space="preserve"> je rovnaký ako pri výberovom konaní výskumných pracovníkov. Odlišnosti sú v požadovaných dokumentoch, ktoré sú potrebné </w:t>
      </w:r>
      <w:r w:rsidR="00263A47" w:rsidRPr="002B0F92">
        <w:rPr>
          <w:rFonts w:eastAsia="Times New Roman" w:cstheme="minorHAnsi"/>
          <w:sz w:val="24"/>
          <w:szCs w:val="24"/>
          <w:lang w:eastAsia="en-GB"/>
        </w:rPr>
        <w:t>na</w:t>
      </w:r>
      <w:r w:rsidRPr="002B0F92">
        <w:rPr>
          <w:rFonts w:eastAsia="Times New Roman" w:cstheme="minorHAnsi"/>
          <w:sz w:val="24"/>
          <w:szCs w:val="24"/>
          <w:lang w:eastAsia="en-GB"/>
        </w:rPr>
        <w:t xml:space="preserve"> zaradenie do výberového konania. Pracovná ponuka nie je inzerovaná na stránke EURAXESS ani na platených zahraničných portáloch. Líšia sa aj nároky na požadované najvyššie vzdelanie, zloženie členov výberovej komisie a iné. </w:t>
      </w:r>
    </w:p>
    <w:p w14:paraId="1C1CC2C4" w14:textId="77777777" w:rsidR="00822AD8" w:rsidRPr="002B0F92" w:rsidRDefault="00822AD8">
      <w:pPr>
        <w:spacing w:after="0"/>
        <w:jc w:val="both"/>
        <w:rPr>
          <w:rFonts w:eastAsia="Times New Roman" w:cstheme="minorHAnsi"/>
          <w:sz w:val="24"/>
          <w:szCs w:val="24"/>
          <w:lang w:eastAsia="en-GB"/>
        </w:rPr>
      </w:pPr>
    </w:p>
    <w:p w14:paraId="1668A0C3" w14:textId="77777777" w:rsidR="00822AD8" w:rsidRPr="002B0F92" w:rsidRDefault="00822AD8">
      <w:pPr>
        <w:spacing w:after="0"/>
        <w:jc w:val="both"/>
        <w:rPr>
          <w:rFonts w:eastAsia="Times New Roman" w:cstheme="minorHAnsi"/>
          <w:sz w:val="24"/>
          <w:szCs w:val="24"/>
          <w:lang w:eastAsia="en-GB"/>
        </w:rPr>
      </w:pPr>
    </w:p>
    <w:p w14:paraId="46EC1E39" w14:textId="77777777" w:rsidR="00822AD8" w:rsidRPr="002B0F92" w:rsidRDefault="00822AD8">
      <w:pPr>
        <w:spacing w:after="0"/>
        <w:jc w:val="both"/>
        <w:rPr>
          <w:rFonts w:eastAsia="Times New Roman" w:cstheme="minorHAnsi"/>
          <w:sz w:val="24"/>
          <w:szCs w:val="24"/>
          <w:lang w:eastAsia="en-GB"/>
        </w:rPr>
      </w:pPr>
    </w:p>
    <w:p w14:paraId="6B505230" w14:textId="77777777" w:rsidR="005434ED" w:rsidRPr="002B0F92" w:rsidRDefault="005434ED">
      <w:pPr>
        <w:spacing w:after="0"/>
        <w:jc w:val="both"/>
        <w:rPr>
          <w:rFonts w:eastAsia="Times New Roman" w:cstheme="minorHAnsi"/>
          <w:sz w:val="24"/>
          <w:szCs w:val="24"/>
          <w:lang w:eastAsia="en-GB"/>
        </w:rPr>
      </w:pPr>
    </w:p>
    <w:p w14:paraId="036DE158" w14:textId="77777777" w:rsidR="00822AD8" w:rsidRPr="002B0F92" w:rsidRDefault="00822AD8">
      <w:pPr>
        <w:spacing w:after="0"/>
        <w:jc w:val="both"/>
        <w:rPr>
          <w:rFonts w:eastAsia="Times New Roman" w:cstheme="minorHAnsi"/>
          <w:sz w:val="24"/>
          <w:szCs w:val="24"/>
          <w:lang w:eastAsia="en-GB"/>
        </w:rPr>
      </w:pPr>
    </w:p>
    <w:p w14:paraId="296AA1A5" w14:textId="77777777" w:rsidR="00822AD8" w:rsidRPr="002B0F92" w:rsidRDefault="00822AD8">
      <w:pPr>
        <w:spacing w:after="0"/>
        <w:jc w:val="both"/>
        <w:rPr>
          <w:rFonts w:eastAsia="Times New Roman" w:cstheme="minorHAnsi"/>
          <w:sz w:val="24"/>
          <w:szCs w:val="24"/>
          <w:lang w:eastAsia="en-GB"/>
        </w:rPr>
      </w:pPr>
    </w:p>
    <w:p w14:paraId="7AC80503" w14:textId="77777777" w:rsidR="00822AD8" w:rsidRPr="002B0F92" w:rsidRDefault="00F470C0">
      <w:pPr>
        <w:pStyle w:val="Nadpis11"/>
        <w:spacing w:before="280" w:after="280" w:line="276" w:lineRule="auto"/>
      </w:pPr>
      <w:bookmarkStart w:id="4" w:name="_Toc195276578"/>
      <w:r w:rsidRPr="002B0F92">
        <w:t>3. ZÁSADY INZERCIE A PODÁVANIA PRIHLÁŠOK</w:t>
      </w:r>
      <w:bookmarkEnd w:id="4"/>
    </w:p>
    <w:p w14:paraId="66754EA1" w14:textId="47DC3A02" w:rsidR="00822AD8" w:rsidRPr="002B0F92" w:rsidRDefault="00F470C0">
      <w:pPr>
        <w:jc w:val="both"/>
        <w:rPr>
          <w:sz w:val="24"/>
          <w:szCs w:val="24"/>
          <w:lang w:eastAsia="en-GB"/>
        </w:rPr>
      </w:pPr>
      <w:r w:rsidRPr="002B0F92">
        <w:rPr>
          <w:lang w:eastAsia="sk-SK"/>
        </w:rPr>
        <w:t>3.1</w:t>
      </w:r>
      <w:r w:rsidRPr="002B0F92">
        <w:rPr>
          <w:lang w:eastAsia="en-GB"/>
        </w:rPr>
        <w:t xml:space="preserve">     </w:t>
      </w:r>
      <w:r w:rsidR="00F9233F" w:rsidRPr="002B0F92">
        <w:rPr>
          <w:rFonts w:eastAsia="Times New Roman" w:cstheme="minorHAnsi"/>
          <w:lang w:eastAsia="en-GB"/>
        </w:rPr>
        <w:t xml:space="preserve">Ústav hudobnej vedy SAV, v. v. i. </w:t>
      </w:r>
      <w:r w:rsidRPr="002B0F92">
        <w:rPr>
          <w:sz w:val="24"/>
          <w:szCs w:val="24"/>
          <w:lang w:eastAsia="en-GB"/>
        </w:rPr>
        <w:t>zverejní oznámenie o výberovom konaní na svojom webovom sídle, v prípade výskumného pracovníka aj na webovom portáli EURAXESS a v prípade relevancie aj na profes</w:t>
      </w:r>
      <w:r w:rsidR="005A719C" w:rsidRPr="002B0F92">
        <w:rPr>
          <w:sz w:val="24"/>
          <w:szCs w:val="24"/>
          <w:lang w:eastAsia="en-GB"/>
        </w:rPr>
        <w:t>ij</w:t>
      </w:r>
      <w:r w:rsidRPr="002B0F92">
        <w:rPr>
          <w:sz w:val="24"/>
          <w:szCs w:val="24"/>
          <w:lang w:eastAsia="en-GB"/>
        </w:rPr>
        <w:t xml:space="preserve">nom portáli. Oznámenie o výberovom konaní musí byť zverejnené najmenej 30 dní pred posledným dátumom na podanie prihlášok uchádzačov o účasť vo výberovom konaní a povinne predkladaných dokladov. </w:t>
      </w:r>
    </w:p>
    <w:p w14:paraId="3D567125" w14:textId="77777777" w:rsidR="00822AD8" w:rsidRPr="002B0F92" w:rsidRDefault="00822AD8">
      <w:pPr>
        <w:spacing w:after="0" w:line="240" w:lineRule="auto"/>
        <w:rPr>
          <w:sz w:val="24"/>
          <w:szCs w:val="24"/>
          <w:lang w:eastAsia="en-GB"/>
        </w:rPr>
      </w:pPr>
    </w:p>
    <w:p w14:paraId="383F7F8B" w14:textId="1152065B" w:rsidR="00822AD8" w:rsidRPr="002B0F92" w:rsidRDefault="00F470C0">
      <w:pPr>
        <w:pStyle w:val="Textpoznmkypodiarou1"/>
        <w:spacing w:line="276" w:lineRule="auto"/>
        <w:jc w:val="both"/>
        <w:rPr>
          <w:sz w:val="24"/>
          <w:szCs w:val="24"/>
          <w:lang w:val="sk-SK" w:eastAsia="en-GB"/>
        </w:rPr>
      </w:pPr>
      <w:r w:rsidRPr="002B0F92">
        <w:rPr>
          <w:sz w:val="24"/>
          <w:szCs w:val="24"/>
          <w:lang w:val="sk-SK" w:eastAsia="en-GB"/>
        </w:rPr>
        <w:t xml:space="preserve">3.2     Podmienky stanovené na obsadenie konkrétneho pracovného miesta sú pre všetkých uchádzačov výberového konania rovnaké a ich splnenie je podmienkou </w:t>
      </w:r>
      <w:r w:rsidR="005A719C" w:rsidRPr="002B0F92">
        <w:rPr>
          <w:sz w:val="24"/>
          <w:szCs w:val="24"/>
          <w:lang w:val="sk-SK" w:eastAsia="en-GB"/>
        </w:rPr>
        <w:t>na</w:t>
      </w:r>
      <w:r w:rsidRPr="002B0F92">
        <w:rPr>
          <w:sz w:val="24"/>
          <w:szCs w:val="24"/>
          <w:lang w:val="sk-SK" w:eastAsia="en-GB"/>
        </w:rPr>
        <w:t xml:space="preserve"> zaradenie uchádzača do výberového konania. </w:t>
      </w:r>
    </w:p>
    <w:p w14:paraId="770CCEEF" w14:textId="77777777" w:rsidR="00822AD8" w:rsidRPr="002B0F92" w:rsidRDefault="00F470C0">
      <w:pPr>
        <w:numPr>
          <w:ilvl w:val="0"/>
          <w:numId w:val="5"/>
        </w:numPr>
        <w:spacing w:after="0" w:line="276" w:lineRule="auto"/>
        <w:jc w:val="both"/>
        <w:rPr>
          <w:sz w:val="24"/>
          <w:szCs w:val="24"/>
          <w:lang w:eastAsia="en-GB"/>
        </w:rPr>
      </w:pPr>
      <w:r w:rsidRPr="002B0F92">
        <w:rPr>
          <w:sz w:val="24"/>
          <w:szCs w:val="24"/>
          <w:lang w:eastAsia="en-GB"/>
        </w:rPr>
        <w:t xml:space="preserve">Podmienky vyhlásenia výberového konania musia byť dodržané a nemožno ich zmeniť počas výberového konania. </w:t>
      </w:r>
    </w:p>
    <w:p w14:paraId="416BA60D" w14:textId="77777777" w:rsidR="00822AD8" w:rsidRPr="002B0F92" w:rsidRDefault="00822AD8">
      <w:pPr>
        <w:numPr>
          <w:ilvl w:val="0"/>
          <w:numId w:val="4"/>
        </w:numPr>
        <w:spacing w:after="0" w:line="240" w:lineRule="auto"/>
        <w:rPr>
          <w:rFonts w:ascii="Times New Roman" w:hAnsi="Times New Roman" w:cs="Times New Roman"/>
          <w:color w:val="000000"/>
          <w:sz w:val="23"/>
          <w:szCs w:val="23"/>
        </w:rPr>
      </w:pPr>
    </w:p>
    <w:p w14:paraId="59CE2B0B" w14:textId="4C5787CB" w:rsidR="00822AD8" w:rsidRPr="002B0F92" w:rsidRDefault="00F470C0">
      <w:pPr>
        <w:jc w:val="both"/>
        <w:rPr>
          <w:sz w:val="24"/>
          <w:szCs w:val="24"/>
          <w:lang w:eastAsia="en-GB"/>
        </w:rPr>
      </w:pPr>
      <w:r w:rsidRPr="002B0F92">
        <w:rPr>
          <w:sz w:val="24"/>
          <w:szCs w:val="24"/>
          <w:lang w:eastAsia="sk-SK"/>
        </w:rPr>
        <w:t xml:space="preserve">3.3    </w:t>
      </w:r>
      <w:r w:rsidR="00F9233F" w:rsidRPr="002B0F92">
        <w:rPr>
          <w:rFonts w:eastAsia="Times New Roman" w:cstheme="minorHAnsi"/>
          <w:lang w:eastAsia="en-GB"/>
        </w:rPr>
        <w:t xml:space="preserve">Ústav hudobnej vedy SAV, v. v. i. </w:t>
      </w:r>
      <w:r w:rsidRPr="002B0F92">
        <w:rPr>
          <w:sz w:val="24"/>
          <w:szCs w:val="24"/>
          <w:lang w:eastAsia="en-GB"/>
        </w:rPr>
        <w:t xml:space="preserve">vychádza z jednotného vzoru </w:t>
      </w:r>
      <w:r w:rsidRPr="002B0F92">
        <w:rPr>
          <w:sz w:val="24"/>
          <w:szCs w:val="24"/>
          <w:u w:val="single"/>
          <w:lang w:eastAsia="en-GB"/>
        </w:rPr>
        <w:t>Vzor inzerátu zamestnanec v. v. i. SAV</w:t>
      </w:r>
      <w:r w:rsidRPr="002B0F92">
        <w:rPr>
          <w:sz w:val="24"/>
          <w:szCs w:val="24"/>
          <w:lang w:eastAsia="en-GB"/>
        </w:rPr>
        <w:t xml:space="preserve"> (Príloha č. 1) pre inzerovanie pracovných miest na </w:t>
      </w:r>
      <w:r w:rsidRPr="002B0F92">
        <w:rPr>
          <w:rFonts w:eastAsia="Times New Roman" w:cstheme="minorHAnsi"/>
          <w:sz w:val="24"/>
          <w:szCs w:val="24"/>
          <w:lang w:eastAsia="en-GB"/>
        </w:rPr>
        <w:t>profes</w:t>
      </w:r>
      <w:r w:rsidR="005A719C" w:rsidRPr="002B0F92">
        <w:rPr>
          <w:rFonts w:eastAsia="Times New Roman" w:cstheme="minorHAnsi"/>
          <w:sz w:val="24"/>
          <w:szCs w:val="24"/>
          <w:lang w:eastAsia="en-GB"/>
        </w:rPr>
        <w:t>ij</w:t>
      </w:r>
      <w:r w:rsidRPr="002B0F92">
        <w:rPr>
          <w:rFonts w:eastAsia="Times New Roman" w:cstheme="minorHAnsi"/>
          <w:sz w:val="24"/>
          <w:szCs w:val="24"/>
          <w:lang w:eastAsia="en-GB"/>
        </w:rPr>
        <w:t>ných portáloch</w:t>
      </w:r>
      <w:r w:rsidRPr="002B0F92">
        <w:rPr>
          <w:sz w:val="24"/>
          <w:szCs w:val="24"/>
          <w:lang w:eastAsia="en-GB"/>
        </w:rPr>
        <w:t>, ktorý následne zohľadňuje individuálne požiadavky jednotlivých</w:t>
      </w:r>
      <w:r w:rsidR="003C4802" w:rsidRPr="002B0F92">
        <w:rPr>
          <w:sz w:val="24"/>
          <w:szCs w:val="24"/>
          <w:lang w:eastAsia="en-GB"/>
        </w:rPr>
        <w:t xml:space="preserve"> centier/ústavov</w:t>
      </w:r>
      <w:r w:rsidRPr="002B0F92">
        <w:rPr>
          <w:sz w:val="24"/>
          <w:szCs w:val="24"/>
          <w:lang w:eastAsia="en-GB"/>
        </w:rPr>
        <w:t xml:space="preserve"> v. v. i. SAV a ich pracovných pozícií. Pri uvedení pracovnej pozície sa neuvádza rodovo neutrálny názov, ale obsahuje obidva rody, napr. vedecký pracovník/vedecká pracovníčka. Text inzercie obsahuje opis pracovnej pozície, definované požiadavky na pracovné miesto</w:t>
      </w:r>
      <w:r w:rsidR="005A719C" w:rsidRPr="002B0F92">
        <w:rPr>
          <w:sz w:val="24"/>
          <w:szCs w:val="24"/>
          <w:lang w:eastAsia="en-GB"/>
        </w:rPr>
        <w:t>,</w:t>
      </w:r>
      <w:r w:rsidRPr="002B0F92">
        <w:rPr>
          <w:sz w:val="24"/>
          <w:szCs w:val="24"/>
          <w:lang w:eastAsia="en-GB"/>
        </w:rPr>
        <w:t xml:space="preserve"> tzn. požadované kvalifikačné predpoklady, prehľad základných zamestnaneckých výhod a poskytovaných benefitov. Ďalej obsahuje inštrukcie na podanie prihlášky vrátane predpokladaného termínu ukončenia výberového konania.</w:t>
      </w:r>
    </w:p>
    <w:p w14:paraId="55563B88" w14:textId="77777777" w:rsidR="00822AD8" w:rsidRPr="002B0F92" w:rsidRDefault="00F470C0">
      <w:pPr>
        <w:ind w:firstLine="720"/>
        <w:jc w:val="both"/>
        <w:rPr>
          <w:b/>
          <w:bCs/>
          <w:sz w:val="24"/>
          <w:szCs w:val="24"/>
          <w:lang w:eastAsia="en-GB"/>
        </w:rPr>
      </w:pPr>
      <w:r w:rsidRPr="002B0F92">
        <w:rPr>
          <w:b/>
          <w:bCs/>
          <w:sz w:val="24"/>
          <w:szCs w:val="24"/>
          <w:lang w:eastAsia="en-GB"/>
        </w:rPr>
        <w:t>Platforma EURAXESS</w:t>
      </w:r>
    </w:p>
    <w:p w14:paraId="6836B7E1" w14:textId="77777777" w:rsidR="00822AD8" w:rsidRPr="002B0F92" w:rsidRDefault="00F470C0">
      <w:pPr>
        <w:ind w:firstLine="720"/>
        <w:jc w:val="both"/>
        <w:rPr>
          <w:sz w:val="24"/>
          <w:szCs w:val="24"/>
          <w:lang w:eastAsia="en-GB"/>
        </w:rPr>
      </w:pPr>
      <w:r w:rsidRPr="002B0F92">
        <w:rPr>
          <w:sz w:val="24"/>
          <w:szCs w:val="24"/>
          <w:lang w:eastAsia="en-GB"/>
        </w:rPr>
        <w:t>Základnou službou, ktorú ponúka platforma EURAXESS, je EURAXESS Jobs, bezplatný portál, na ktorom môžu inštitúcie zverejňovať pracovné ponuky v ktorejkoľvek krajine na svete. Je to globálna platforma, ktorú spravuje Európska komisia, a je otvorená pre všetkých.</w:t>
      </w:r>
    </w:p>
    <w:p w14:paraId="16392D06" w14:textId="77777777" w:rsidR="00822AD8" w:rsidRPr="002B0F92" w:rsidRDefault="00F470C0">
      <w:pPr>
        <w:jc w:val="both"/>
        <w:rPr>
          <w:sz w:val="24"/>
          <w:szCs w:val="24"/>
          <w:lang w:eastAsia="en-GB"/>
        </w:rPr>
      </w:pPr>
      <w:r w:rsidRPr="002B0F92">
        <w:rPr>
          <w:sz w:val="24"/>
          <w:szCs w:val="24"/>
          <w:lang w:eastAsia="en-GB"/>
        </w:rPr>
        <w:t xml:space="preserve">Návod na uverejňovanie pracovných pozícií na platforme EURAXESS nájdete </w:t>
      </w:r>
      <w:hyperlink r:id="rId29">
        <w:r w:rsidRPr="002B0F92">
          <w:rPr>
            <w:rStyle w:val="Internetovodkaz"/>
            <w:sz w:val="24"/>
            <w:szCs w:val="24"/>
            <w:lang w:eastAsia="en-GB"/>
          </w:rPr>
          <w:t>TU</w:t>
        </w:r>
      </w:hyperlink>
      <w:r w:rsidRPr="002B0F92">
        <w:rPr>
          <w:sz w:val="24"/>
          <w:szCs w:val="24"/>
          <w:lang w:eastAsia="en-GB"/>
        </w:rPr>
        <w:t xml:space="preserve">. </w:t>
      </w:r>
    </w:p>
    <w:p w14:paraId="2A810371" w14:textId="77777777" w:rsidR="00822AD8" w:rsidRPr="002B0F92" w:rsidRDefault="00F470C0">
      <w:pPr>
        <w:ind w:firstLine="720"/>
        <w:jc w:val="both"/>
        <w:rPr>
          <w:sz w:val="24"/>
          <w:szCs w:val="24"/>
          <w:lang w:eastAsia="en-GB"/>
        </w:rPr>
      </w:pPr>
      <w:r w:rsidRPr="002B0F92">
        <w:rPr>
          <w:sz w:val="24"/>
          <w:szCs w:val="24"/>
          <w:lang w:eastAsia="en-GB"/>
        </w:rPr>
        <w:t xml:space="preserve">Pre formuláciu požiadaviek, ktoré by mala pracovná pozícia spĺňať, odporúčame využiť </w:t>
      </w:r>
      <w:hyperlink r:id="rId30">
        <w:r w:rsidRPr="002B0F92">
          <w:rPr>
            <w:rStyle w:val="Internetovodkaz"/>
            <w:sz w:val="24"/>
            <w:szCs w:val="24"/>
            <w:lang w:eastAsia="en-GB"/>
          </w:rPr>
          <w:t>European competence framework for researchers</w:t>
        </w:r>
      </w:hyperlink>
      <w:r w:rsidRPr="002B0F92">
        <w:rPr>
          <w:sz w:val="24"/>
          <w:szCs w:val="24"/>
          <w:lang w:eastAsia="en-GB"/>
        </w:rPr>
        <w:t>.</w:t>
      </w:r>
    </w:p>
    <w:p w14:paraId="326DCBBC" w14:textId="77777777" w:rsidR="005434ED" w:rsidRPr="002B0F92" w:rsidRDefault="005434ED">
      <w:pPr>
        <w:ind w:firstLine="720"/>
        <w:jc w:val="both"/>
        <w:rPr>
          <w:sz w:val="24"/>
          <w:szCs w:val="24"/>
          <w:lang w:eastAsia="en-GB"/>
        </w:rPr>
      </w:pPr>
    </w:p>
    <w:p w14:paraId="392DC24A" w14:textId="77777777" w:rsidR="005434ED" w:rsidRPr="002B0F92" w:rsidRDefault="005434ED">
      <w:pPr>
        <w:ind w:firstLine="720"/>
        <w:jc w:val="both"/>
        <w:rPr>
          <w:sz w:val="24"/>
          <w:szCs w:val="24"/>
          <w:lang w:eastAsia="en-GB"/>
        </w:rPr>
      </w:pPr>
    </w:p>
    <w:p w14:paraId="2B83664D" w14:textId="77777777" w:rsidR="005434ED" w:rsidRPr="002B0F92" w:rsidRDefault="005434ED">
      <w:pPr>
        <w:ind w:firstLine="720"/>
        <w:jc w:val="both"/>
        <w:rPr>
          <w:sz w:val="24"/>
          <w:szCs w:val="24"/>
          <w:lang w:eastAsia="en-GB"/>
        </w:rPr>
      </w:pPr>
    </w:p>
    <w:p w14:paraId="6AF87482" w14:textId="77777777" w:rsidR="005434ED" w:rsidRPr="002B0F92" w:rsidRDefault="005434ED">
      <w:pPr>
        <w:ind w:firstLine="720"/>
        <w:jc w:val="both"/>
        <w:rPr>
          <w:sz w:val="24"/>
          <w:szCs w:val="24"/>
          <w:lang w:eastAsia="en-GB"/>
        </w:rPr>
      </w:pPr>
    </w:p>
    <w:p w14:paraId="589A8594" w14:textId="77777777" w:rsidR="005434ED" w:rsidRPr="002B0F92" w:rsidRDefault="005434ED">
      <w:pPr>
        <w:ind w:firstLine="720"/>
        <w:jc w:val="both"/>
        <w:rPr>
          <w:sz w:val="24"/>
          <w:szCs w:val="24"/>
          <w:lang w:eastAsia="en-GB"/>
        </w:rPr>
      </w:pPr>
    </w:p>
    <w:p w14:paraId="3B035D67" w14:textId="77777777" w:rsidR="005434ED" w:rsidRPr="002B0F92" w:rsidRDefault="005434ED">
      <w:pPr>
        <w:ind w:firstLine="720"/>
        <w:jc w:val="both"/>
        <w:rPr>
          <w:sz w:val="24"/>
          <w:szCs w:val="24"/>
          <w:lang w:eastAsia="en-GB"/>
        </w:rPr>
      </w:pPr>
    </w:p>
    <w:p w14:paraId="0B22FBB5" w14:textId="77777777" w:rsidR="00822AD8" w:rsidRPr="002B0F92" w:rsidRDefault="00822AD8">
      <w:pPr>
        <w:pStyle w:val="Textpoznmkypodiarou1"/>
        <w:spacing w:line="276" w:lineRule="auto"/>
        <w:ind w:firstLine="720"/>
        <w:jc w:val="both"/>
        <w:rPr>
          <w:lang w:val="sk-SK" w:eastAsia="en-GB"/>
        </w:rPr>
      </w:pPr>
    </w:p>
    <w:p w14:paraId="581F0693" w14:textId="77777777" w:rsidR="00822AD8" w:rsidRPr="002B0F92" w:rsidRDefault="00F470C0">
      <w:pPr>
        <w:spacing w:after="0"/>
        <w:jc w:val="both"/>
        <w:rPr>
          <w:sz w:val="24"/>
          <w:szCs w:val="24"/>
          <w:lang w:eastAsia="en-GB"/>
        </w:rPr>
      </w:pPr>
      <w:r w:rsidRPr="002B0F92">
        <w:rPr>
          <w:rFonts w:eastAsia="Times New Roman" w:cstheme="minorHAnsi"/>
          <w:sz w:val="24"/>
          <w:szCs w:val="24"/>
          <w:lang w:eastAsia="sk-SK"/>
        </w:rPr>
        <w:t>3.4</w:t>
      </w:r>
      <w:r w:rsidRPr="002B0F92">
        <w:rPr>
          <w:sz w:val="24"/>
          <w:szCs w:val="24"/>
          <w:lang w:eastAsia="en-GB"/>
        </w:rPr>
        <w:tab/>
        <w:t>Text inzerátu musí obsahovať zoznam dokladov, ktoré musí uchádzač predložiť. Zoznam dokladov pre pozíciu výskumný pracovník musí obsahovať aspoň:</w:t>
      </w:r>
    </w:p>
    <w:p w14:paraId="394C1B9B" w14:textId="77777777" w:rsidR="005434ED" w:rsidRPr="002B0F92" w:rsidRDefault="005434ED">
      <w:pPr>
        <w:spacing w:after="0"/>
        <w:jc w:val="both"/>
        <w:rPr>
          <w:sz w:val="24"/>
          <w:szCs w:val="24"/>
          <w:lang w:eastAsia="en-GB"/>
        </w:rPr>
      </w:pPr>
    </w:p>
    <w:p w14:paraId="37CBD9DB" w14:textId="77777777" w:rsidR="00822AD8" w:rsidRPr="002B0F92" w:rsidRDefault="00F470C0">
      <w:pPr>
        <w:pStyle w:val="Odsekzoznamu"/>
        <w:numPr>
          <w:ilvl w:val="0"/>
          <w:numId w:val="2"/>
        </w:numPr>
        <w:spacing w:after="0" w:line="276" w:lineRule="auto"/>
        <w:jc w:val="both"/>
        <w:rPr>
          <w:sz w:val="24"/>
          <w:szCs w:val="24"/>
          <w:lang w:eastAsia="en-GB"/>
        </w:rPr>
      </w:pPr>
      <w:r w:rsidRPr="002B0F92">
        <w:rPr>
          <w:sz w:val="24"/>
          <w:szCs w:val="24"/>
          <w:lang w:eastAsia="en-GB"/>
        </w:rPr>
        <w:t xml:space="preserve">životopis vo formáte Europass (https://europass.cedefop.europa.eu/sk/documents/curriculum-vitae/templates-instructions), </w:t>
      </w:r>
    </w:p>
    <w:p w14:paraId="22718A84" w14:textId="676D9F05"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 xml:space="preserve">doklady o dosiahnutom vzdelaní a o získaných tituloch vrátane prípadných vedeckých kvalifikačných stupňov, </w:t>
      </w:r>
    </w:p>
    <w:p w14:paraId="78DBA944"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 xml:space="preserve">doklady o výsledkoch vedeckej práce vrátane zoznamu publikačnej činnosti, </w:t>
      </w:r>
    </w:p>
    <w:p w14:paraId="1DF98234"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zoznam citácií,</w:t>
      </w:r>
    </w:p>
    <w:p w14:paraId="0804B8F8"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zoznam doteraz riešených grantových projektov,</w:t>
      </w:r>
    </w:p>
    <w:p w14:paraId="3838BEC9" w14:textId="77777777" w:rsidR="00822AD8" w:rsidRPr="002B0F92" w:rsidRDefault="00F470C0">
      <w:pPr>
        <w:pStyle w:val="Odsekzoznamu"/>
        <w:numPr>
          <w:ilvl w:val="0"/>
          <w:numId w:val="2"/>
        </w:numPr>
        <w:jc w:val="both"/>
        <w:rPr>
          <w:sz w:val="24"/>
          <w:szCs w:val="24"/>
          <w:lang w:eastAsia="en-GB"/>
        </w:rPr>
      </w:pPr>
      <w:r w:rsidRPr="002B0F92">
        <w:rPr>
          <w:sz w:val="24"/>
          <w:szCs w:val="24"/>
          <w:lang w:eastAsia="en-GB"/>
        </w:rPr>
        <w:t>súhlas so spracovaním osobných údajov,</w:t>
      </w:r>
    </w:p>
    <w:p w14:paraId="73FC03CD"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 xml:space="preserve">výpis z registra trestov nie starší ako tri mesiace (dodaný najneskôr pri prijatí na pozíciu). </w:t>
      </w:r>
    </w:p>
    <w:p w14:paraId="262AC70F" w14:textId="77777777" w:rsidR="00822AD8" w:rsidRPr="002B0F92" w:rsidRDefault="00822AD8">
      <w:pPr>
        <w:spacing w:after="0"/>
        <w:jc w:val="both"/>
        <w:rPr>
          <w:sz w:val="24"/>
          <w:szCs w:val="24"/>
          <w:lang w:eastAsia="en-GB"/>
        </w:rPr>
      </w:pPr>
    </w:p>
    <w:p w14:paraId="52236064" w14:textId="77777777" w:rsidR="00822AD8" w:rsidRPr="002B0F92" w:rsidRDefault="00F470C0">
      <w:pPr>
        <w:jc w:val="both"/>
        <w:rPr>
          <w:sz w:val="24"/>
          <w:szCs w:val="24"/>
          <w:lang w:eastAsia="en-GB"/>
        </w:rPr>
      </w:pPr>
      <w:r w:rsidRPr="002B0F92">
        <w:rPr>
          <w:sz w:val="24"/>
          <w:szCs w:val="24"/>
          <w:lang w:eastAsia="en-GB"/>
        </w:rPr>
        <w:t>Zoznam dokladov pre pozíciu pre ostatných zamestnancov musí obsahovať aspoň:</w:t>
      </w:r>
    </w:p>
    <w:p w14:paraId="3235C348" w14:textId="77777777" w:rsidR="00822AD8" w:rsidRPr="002B0F92" w:rsidRDefault="00F470C0">
      <w:pPr>
        <w:pStyle w:val="Odsekzoznamu"/>
        <w:numPr>
          <w:ilvl w:val="0"/>
          <w:numId w:val="2"/>
        </w:numPr>
        <w:spacing w:after="0" w:line="276" w:lineRule="auto"/>
        <w:rPr>
          <w:sz w:val="24"/>
          <w:szCs w:val="24"/>
          <w:lang w:eastAsia="en-GB"/>
        </w:rPr>
      </w:pPr>
      <w:r w:rsidRPr="002B0F92">
        <w:rPr>
          <w:sz w:val="24"/>
          <w:szCs w:val="24"/>
          <w:lang w:eastAsia="en-GB"/>
        </w:rPr>
        <w:t xml:space="preserve">životopis vo formáte Europass (https://europass.cedefop.europa.eu/sk/documents/curriculum-vitae/templates-instructions), </w:t>
      </w:r>
    </w:p>
    <w:p w14:paraId="53916AA9" w14:textId="77777777" w:rsidR="00822AD8" w:rsidRPr="002B0F92" w:rsidRDefault="00F470C0">
      <w:pPr>
        <w:pStyle w:val="Odsekzoznamu"/>
        <w:numPr>
          <w:ilvl w:val="0"/>
          <w:numId w:val="2"/>
        </w:numPr>
        <w:jc w:val="both"/>
        <w:rPr>
          <w:sz w:val="24"/>
          <w:szCs w:val="24"/>
          <w:lang w:eastAsia="en-GB"/>
        </w:rPr>
      </w:pPr>
      <w:r w:rsidRPr="002B0F92">
        <w:rPr>
          <w:sz w:val="24"/>
          <w:szCs w:val="24"/>
          <w:lang w:eastAsia="en-GB"/>
        </w:rPr>
        <w:t>súhlas so spracovaním osobných údajov.</w:t>
      </w:r>
    </w:p>
    <w:p w14:paraId="0CB5B681" w14:textId="77777777" w:rsidR="00822AD8" w:rsidRPr="002B0F92" w:rsidRDefault="00822AD8">
      <w:pPr>
        <w:jc w:val="both"/>
        <w:rPr>
          <w:sz w:val="24"/>
          <w:szCs w:val="24"/>
          <w:lang w:eastAsia="en-GB"/>
        </w:rPr>
      </w:pPr>
    </w:p>
    <w:p w14:paraId="322735ED" w14:textId="77777777" w:rsidR="00822AD8" w:rsidRPr="002B0F92" w:rsidRDefault="00822AD8">
      <w:pPr>
        <w:jc w:val="both"/>
        <w:rPr>
          <w:sz w:val="24"/>
          <w:szCs w:val="24"/>
          <w:lang w:eastAsia="en-GB"/>
        </w:rPr>
      </w:pPr>
    </w:p>
    <w:p w14:paraId="254C8E61" w14:textId="77777777" w:rsidR="00822AD8" w:rsidRPr="002B0F92" w:rsidRDefault="00822AD8">
      <w:pPr>
        <w:jc w:val="both"/>
        <w:rPr>
          <w:sz w:val="24"/>
          <w:szCs w:val="24"/>
          <w:lang w:eastAsia="en-GB"/>
        </w:rPr>
      </w:pPr>
    </w:p>
    <w:p w14:paraId="04FEEB72" w14:textId="77777777" w:rsidR="00822AD8" w:rsidRPr="002B0F92" w:rsidRDefault="00822AD8">
      <w:pPr>
        <w:jc w:val="both"/>
        <w:rPr>
          <w:sz w:val="24"/>
          <w:szCs w:val="24"/>
          <w:lang w:eastAsia="en-GB"/>
        </w:rPr>
      </w:pPr>
    </w:p>
    <w:p w14:paraId="429B1D7A" w14:textId="77777777" w:rsidR="00822AD8" w:rsidRPr="002B0F92" w:rsidRDefault="00822AD8">
      <w:pPr>
        <w:jc w:val="both"/>
        <w:rPr>
          <w:sz w:val="24"/>
          <w:szCs w:val="24"/>
          <w:lang w:eastAsia="en-GB"/>
        </w:rPr>
      </w:pPr>
    </w:p>
    <w:p w14:paraId="53C6997A" w14:textId="77777777" w:rsidR="00822AD8" w:rsidRPr="002B0F92" w:rsidRDefault="00822AD8">
      <w:pPr>
        <w:jc w:val="both"/>
        <w:rPr>
          <w:sz w:val="24"/>
          <w:szCs w:val="24"/>
          <w:lang w:eastAsia="en-GB"/>
        </w:rPr>
      </w:pPr>
    </w:p>
    <w:p w14:paraId="04FAB417" w14:textId="77777777" w:rsidR="00822AD8" w:rsidRPr="002B0F92" w:rsidRDefault="00822AD8">
      <w:pPr>
        <w:jc w:val="both"/>
        <w:rPr>
          <w:sz w:val="24"/>
          <w:szCs w:val="24"/>
          <w:lang w:eastAsia="en-GB"/>
        </w:rPr>
      </w:pPr>
    </w:p>
    <w:p w14:paraId="20DB96DF" w14:textId="77777777" w:rsidR="00822AD8" w:rsidRPr="002B0F92" w:rsidRDefault="00822AD8">
      <w:pPr>
        <w:jc w:val="both"/>
        <w:rPr>
          <w:sz w:val="24"/>
          <w:szCs w:val="24"/>
          <w:lang w:eastAsia="en-GB"/>
        </w:rPr>
      </w:pPr>
    </w:p>
    <w:p w14:paraId="2337AB8D" w14:textId="77777777" w:rsidR="00822AD8" w:rsidRPr="002B0F92" w:rsidRDefault="00822AD8">
      <w:pPr>
        <w:jc w:val="both"/>
        <w:rPr>
          <w:sz w:val="24"/>
          <w:szCs w:val="24"/>
          <w:lang w:eastAsia="en-GB"/>
        </w:rPr>
      </w:pPr>
    </w:p>
    <w:p w14:paraId="29BCFF17" w14:textId="77777777" w:rsidR="00822AD8" w:rsidRPr="002B0F92" w:rsidRDefault="00822AD8">
      <w:pPr>
        <w:jc w:val="both"/>
        <w:rPr>
          <w:sz w:val="24"/>
          <w:szCs w:val="24"/>
          <w:lang w:eastAsia="en-GB"/>
        </w:rPr>
      </w:pPr>
    </w:p>
    <w:p w14:paraId="5292D80A" w14:textId="77777777" w:rsidR="00822AD8" w:rsidRPr="002B0F92" w:rsidRDefault="00822AD8">
      <w:pPr>
        <w:jc w:val="both"/>
        <w:rPr>
          <w:sz w:val="24"/>
          <w:szCs w:val="24"/>
          <w:lang w:eastAsia="en-GB"/>
        </w:rPr>
      </w:pPr>
    </w:p>
    <w:p w14:paraId="6676EACC" w14:textId="77777777" w:rsidR="00822AD8" w:rsidRPr="002B0F92" w:rsidRDefault="00822AD8">
      <w:pPr>
        <w:jc w:val="both"/>
        <w:rPr>
          <w:sz w:val="24"/>
          <w:szCs w:val="24"/>
          <w:lang w:eastAsia="en-GB"/>
        </w:rPr>
      </w:pPr>
    </w:p>
    <w:p w14:paraId="7B1A74EA" w14:textId="77777777" w:rsidR="00822AD8" w:rsidRPr="002B0F92" w:rsidRDefault="00822AD8">
      <w:pPr>
        <w:jc w:val="both"/>
        <w:rPr>
          <w:sz w:val="24"/>
          <w:szCs w:val="24"/>
          <w:lang w:eastAsia="en-GB"/>
        </w:rPr>
      </w:pPr>
    </w:p>
    <w:p w14:paraId="410428EC" w14:textId="77777777" w:rsidR="00822AD8" w:rsidRPr="002B0F92" w:rsidRDefault="00822AD8">
      <w:pPr>
        <w:jc w:val="both"/>
        <w:rPr>
          <w:sz w:val="24"/>
          <w:szCs w:val="24"/>
          <w:lang w:eastAsia="en-GB"/>
        </w:rPr>
      </w:pPr>
    </w:p>
    <w:p w14:paraId="57A2BF93" w14:textId="77777777" w:rsidR="00822AD8" w:rsidRPr="002B0F92" w:rsidRDefault="00822AD8">
      <w:pPr>
        <w:jc w:val="both"/>
        <w:rPr>
          <w:sz w:val="24"/>
          <w:szCs w:val="24"/>
          <w:lang w:eastAsia="en-GB"/>
        </w:rPr>
      </w:pPr>
    </w:p>
    <w:p w14:paraId="199C3C14" w14:textId="737A6B6A" w:rsidR="00822AD8" w:rsidRPr="002B0F92" w:rsidRDefault="00F470C0">
      <w:pPr>
        <w:pStyle w:val="Nadpis11"/>
        <w:spacing w:before="280" w:after="280" w:line="276" w:lineRule="auto"/>
      </w:pPr>
      <w:bookmarkStart w:id="5" w:name="_Toc195276579"/>
      <w:r w:rsidRPr="002B0F92">
        <w:t xml:space="preserve">4. ZÁSADY </w:t>
      </w:r>
      <w:r w:rsidR="005A719C" w:rsidRPr="002B0F92">
        <w:t xml:space="preserve">NA </w:t>
      </w:r>
      <w:r w:rsidRPr="002B0F92">
        <w:t>HODNOTENIE A VÝBER</w:t>
      </w:r>
      <w:bookmarkEnd w:id="5"/>
    </w:p>
    <w:p w14:paraId="19B97E4B" w14:textId="77777777" w:rsidR="00822AD8" w:rsidRPr="002B0F92" w:rsidRDefault="00F470C0">
      <w:pPr>
        <w:pStyle w:val="Nadpis31"/>
        <w:rPr>
          <w:lang w:val="sk-SK" w:eastAsia="en-GB"/>
        </w:rPr>
      </w:pPr>
      <w:bookmarkStart w:id="6" w:name="_Toc195276580"/>
      <w:r w:rsidRPr="002B0F92">
        <w:rPr>
          <w:lang w:val="sk-SK" w:eastAsia="en-GB"/>
        </w:rPr>
        <w:t>4.1 Pôsobnosť, povinnosti a oprávnenia výberovej komisie</w:t>
      </w:r>
      <w:bookmarkEnd w:id="6"/>
    </w:p>
    <w:p w14:paraId="7C2ED178" w14:textId="04A9903A" w:rsidR="00822AD8" w:rsidRPr="002B0F92" w:rsidRDefault="00F470C0">
      <w:pPr>
        <w:pStyle w:val="western"/>
        <w:spacing w:before="280" w:after="198"/>
        <w:jc w:val="both"/>
        <w:rPr>
          <w:sz w:val="24"/>
          <w:szCs w:val="24"/>
        </w:rPr>
      </w:pPr>
      <w:r w:rsidRPr="002B0F92">
        <w:rPr>
          <w:sz w:val="24"/>
          <w:szCs w:val="24"/>
        </w:rPr>
        <w:t>1. Výberová komisia (VK) je menovaná štatutárom</w:t>
      </w:r>
      <w:r w:rsidR="003C4802" w:rsidRPr="002B0F92">
        <w:rPr>
          <w:sz w:val="24"/>
          <w:szCs w:val="24"/>
        </w:rPr>
        <w:t xml:space="preserve"> </w:t>
      </w:r>
      <w:r w:rsidR="00F9233F" w:rsidRPr="002B0F92">
        <w:rPr>
          <w:sz w:val="24"/>
          <w:szCs w:val="24"/>
        </w:rPr>
        <w:t>Ústavu hudobnej vedy SAV, v. v. i.</w:t>
      </w:r>
      <w:r w:rsidRPr="002B0F92">
        <w:rPr>
          <w:sz w:val="24"/>
          <w:szCs w:val="24"/>
        </w:rPr>
        <w:t xml:space="preserve">, môžu sa vytvárať </w:t>
      </w:r>
      <w:r w:rsidRPr="002B0F92">
        <w:rPr>
          <w:i/>
          <w:sz w:val="24"/>
          <w:szCs w:val="24"/>
        </w:rPr>
        <w:t>ad hoc</w:t>
      </w:r>
      <w:r w:rsidRPr="002B0F92">
        <w:rPr>
          <w:sz w:val="24"/>
          <w:szCs w:val="24"/>
        </w:rPr>
        <w:t xml:space="preserve"> VK. Všetci členovia VK prešli riadnym školením na plnenie tejto funkcie a školenie je podmienkou aj pre budúcich členov tejto komisie. O druhu komisie a jej funkčnom období VK rozhoduje štatutár.</w:t>
      </w:r>
    </w:p>
    <w:p w14:paraId="2B26DAB6" w14:textId="69F170D8" w:rsidR="00822AD8" w:rsidRPr="002B0F92" w:rsidRDefault="00F470C0">
      <w:pPr>
        <w:pStyle w:val="western"/>
        <w:spacing w:before="280" w:after="198"/>
        <w:jc w:val="both"/>
        <w:rPr>
          <w:sz w:val="24"/>
          <w:szCs w:val="24"/>
        </w:rPr>
      </w:pPr>
      <w:r w:rsidRPr="002B0F92">
        <w:rPr>
          <w:sz w:val="24"/>
          <w:szCs w:val="24"/>
        </w:rPr>
        <w:t>2. Štatutár</w:t>
      </w:r>
      <w:r w:rsidR="003C4802" w:rsidRPr="002B0F92">
        <w:rPr>
          <w:sz w:val="24"/>
          <w:szCs w:val="24"/>
        </w:rPr>
        <w:t xml:space="preserve"> </w:t>
      </w:r>
      <w:r w:rsidR="00F9233F" w:rsidRPr="002B0F92">
        <w:rPr>
          <w:sz w:val="24"/>
          <w:szCs w:val="24"/>
        </w:rPr>
        <w:t>Ústavu hudobnej vedy SAV, v. v. i.</w:t>
      </w:r>
      <w:r w:rsidRPr="002B0F92">
        <w:rPr>
          <w:sz w:val="24"/>
          <w:szCs w:val="24"/>
        </w:rPr>
        <w:t xml:space="preserve"> vyhlasuje voľnú pracovnú pozíciu. Môže byť členom VK, v tomto prípade sa v hlasovacom procese stáva rovnocenným členom, to znamená, že má rovnaké právo pri hlasovaní ako iný člen VK. Má však právo veta vo finálnom rozhodnutí, teda môže odmietnuť uchádzača, ktorý bol vybraný na základe finálneho hlasovania. V tom prípade je vybratý ďalší úspešný kandidát podľa poradia. </w:t>
      </w:r>
    </w:p>
    <w:p w14:paraId="0CA1442C" w14:textId="77777777" w:rsidR="00822AD8" w:rsidRPr="002B0F92" w:rsidRDefault="00F470C0">
      <w:pPr>
        <w:pStyle w:val="western"/>
        <w:spacing w:before="280" w:after="198"/>
        <w:jc w:val="both"/>
        <w:rPr>
          <w:sz w:val="24"/>
          <w:szCs w:val="24"/>
        </w:rPr>
      </w:pPr>
      <w:r w:rsidRPr="002B0F92">
        <w:rPr>
          <w:sz w:val="24"/>
          <w:szCs w:val="24"/>
        </w:rPr>
        <w:t>3. VK je zodpovedná za priebeh výberového konania.</w:t>
      </w:r>
    </w:p>
    <w:p w14:paraId="21C10D79" w14:textId="77777777" w:rsidR="00822AD8" w:rsidRPr="002B0F92" w:rsidRDefault="00F470C0">
      <w:pPr>
        <w:pStyle w:val="western"/>
        <w:spacing w:before="280" w:after="198"/>
        <w:jc w:val="both"/>
        <w:rPr>
          <w:sz w:val="24"/>
          <w:szCs w:val="24"/>
        </w:rPr>
      </w:pPr>
      <w:r w:rsidRPr="002B0F92">
        <w:t xml:space="preserve">4. </w:t>
      </w:r>
      <w:r w:rsidRPr="002B0F92">
        <w:rPr>
          <w:rFonts w:cstheme="minorHAnsi"/>
          <w:sz w:val="24"/>
          <w:szCs w:val="24"/>
          <w:lang w:eastAsia="en-GB"/>
        </w:rPr>
        <w:t xml:space="preserve">Školenie VK je dôležitý proces, ktorý zabezpečuje, že členovia VK sú riadne oboznámení s postupmi v OTS-N v procese výberu zamestnancov. Členovia VK si riadne preštudujú poskytnuté materiály a príručky, aby získali prehľad o procese výberu, nevhodných otázkach pri pohovore, o zákone o ochrane osobných údajov a pod. </w:t>
      </w:r>
    </w:p>
    <w:p w14:paraId="062EAB5C" w14:textId="77777777" w:rsidR="00822AD8" w:rsidRPr="002B0F92" w:rsidRDefault="00F470C0">
      <w:pPr>
        <w:jc w:val="both"/>
        <w:rPr>
          <w:rFonts w:eastAsia="Times New Roman" w:cstheme="minorHAnsi"/>
          <w:sz w:val="24"/>
          <w:szCs w:val="24"/>
          <w:lang w:eastAsia="en-GB"/>
        </w:rPr>
      </w:pPr>
      <w:r w:rsidRPr="002B0F92">
        <w:rPr>
          <w:rFonts w:eastAsia="Times New Roman" w:cstheme="minorHAnsi"/>
          <w:sz w:val="24"/>
          <w:szCs w:val="24"/>
          <w:lang w:eastAsia="en-GB"/>
        </w:rPr>
        <w:t>5. Každý člen VK podpisuje dokument o absolvovaní školenia člena VK (Príloha č. 2).</w:t>
      </w:r>
    </w:p>
    <w:p w14:paraId="47709813" w14:textId="77777777" w:rsidR="00822AD8" w:rsidRPr="002B0F92" w:rsidRDefault="00F470C0">
      <w:pPr>
        <w:jc w:val="both"/>
        <w:rPr>
          <w:rFonts w:eastAsia="Times New Roman" w:cstheme="minorHAnsi"/>
          <w:sz w:val="24"/>
          <w:szCs w:val="24"/>
          <w:lang w:eastAsia="en-GB"/>
        </w:rPr>
      </w:pPr>
      <w:r w:rsidRPr="002B0F92">
        <w:rPr>
          <w:rFonts w:eastAsia="Times New Roman" w:cstheme="minorHAnsi"/>
          <w:sz w:val="24"/>
          <w:szCs w:val="24"/>
          <w:lang w:eastAsia="en-GB"/>
        </w:rPr>
        <w:t xml:space="preserve">6. Každý člen VK plnohodnotne rozhoduje o výbere vhodného uchádzača vo výberovom procese a má rovnaké právo pri hlasovaní. </w:t>
      </w:r>
    </w:p>
    <w:p w14:paraId="4586FED2" w14:textId="77777777" w:rsidR="00822AD8" w:rsidRPr="002B0F92" w:rsidRDefault="00F470C0">
      <w:pPr>
        <w:jc w:val="both"/>
        <w:rPr>
          <w:rFonts w:eastAsia="Times New Roman" w:cstheme="minorHAnsi"/>
          <w:sz w:val="24"/>
          <w:szCs w:val="24"/>
          <w:lang w:eastAsia="en-GB"/>
        </w:rPr>
      </w:pPr>
      <w:r w:rsidRPr="002B0F92">
        <w:rPr>
          <w:rFonts w:eastAsia="Times New Roman" w:cstheme="minorHAnsi"/>
          <w:sz w:val="24"/>
          <w:szCs w:val="24"/>
          <w:lang w:eastAsia="en-GB"/>
        </w:rPr>
        <w:t>7. VK pri výbere vhodného uchádzača (alebo</w:t>
      </w:r>
      <w:r w:rsidR="00225076" w:rsidRPr="002B0F92">
        <w:rPr>
          <w:rFonts w:eastAsia="Times New Roman" w:cstheme="minorHAnsi"/>
          <w:sz w:val="24"/>
          <w:szCs w:val="24"/>
          <w:lang w:eastAsia="en-GB"/>
        </w:rPr>
        <w:t xml:space="preserve"> zostavení poradia uchádzačov) u</w:t>
      </w:r>
      <w:r w:rsidRPr="002B0F92">
        <w:rPr>
          <w:rFonts w:eastAsia="Times New Roman" w:cstheme="minorHAnsi"/>
          <w:sz w:val="24"/>
          <w:szCs w:val="24"/>
          <w:lang w:eastAsia="en-GB"/>
        </w:rPr>
        <w:t xml:space="preserve">prednostňuje dosiahnutie konsenzu. </w:t>
      </w:r>
    </w:p>
    <w:p w14:paraId="66EAAA09" w14:textId="77777777" w:rsidR="00822AD8" w:rsidRPr="002B0F92" w:rsidRDefault="00F470C0">
      <w:pPr>
        <w:jc w:val="both"/>
      </w:pPr>
      <w:r w:rsidRPr="002B0F92">
        <w:rPr>
          <w:rFonts w:eastAsia="Times New Roman" w:cstheme="minorHAnsi"/>
          <w:sz w:val="24"/>
          <w:szCs w:val="24"/>
          <w:lang w:eastAsia="en-GB"/>
        </w:rPr>
        <w:t xml:space="preserve">8. O výbere každého vhodného uchádzača a o určení miesta každého uchádzača v poradí uchádzačov sa rozhoduje hlasovaním. </w:t>
      </w:r>
    </w:p>
    <w:p w14:paraId="5389FCC0" w14:textId="6C453B07" w:rsidR="00822AD8" w:rsidRPr="002B0F92" w:rsidRDefault="00F470C0">
      <w:pPr>
        <w:jc w:val="both"/>
        <w:rPr>
          <w:sz w:val="24"/>
          <w:szCs w:val="24"/>
          <w:lang w:eastAsia="en-GB"/>
        </w:rPr>
      </w:pPr>
      <w:bookmarkStart w:id="7" w:name="_Hlk131520039"/>
      <w:bookmarkEnd w:id="7"/>
      <w:r w:rsidRPr="002B0F92">
        <w:rPr>
          <w:sz w:val="24"/>
          <w:szCs w:val="24"/>
        </w:rPr>
        <w:t xml:space="preserve">9. VK, </w:t>
      </w:r>
      <w:r w:rsidRPr="002B0F92">
        <w:rPr>
          <w:sz w:val="24"/>
          <w:szCs w:val="24"/>
          <w:lang w:eastAsia="en-GB"/>
        </w:rPr>
        <w:t>ktorá sa skladá najmenej z troch členov,</w:t>
      </w:r>
      <w:r w:rsidRPr="002B0F92">
        <w:rPr>
          <w:sz w:val="24"/>
          <w:szCs w:val="24"/>
        </w:rPr>
        <w:t xml:space="preserve"> je, pokiaľ je </w:t>
      </w:r>
      <w:r w:rsidR="001838E5" w:rsidRPr="002B0F92">
        <w:rPr>
          <w:sz w:val="24"/>
          <w:szCs w:val="24"/>
        </w:rPr>
        <w:t xml:space="preserve">to </w:t>
      </w:r>
      <w:r w:rsidRPr="002B0F92">
        <w:rPr>
          <w:sz w:val="24"/>
          <w:szCs w:val="24"/>
        </w:rPr>
        <w:t xml:space="preserve">možné, rodovo vyvážená (minimálne tretinu členov tvorí slabšie zastúpený rod). Zloženie komisie je určené tak, aby zabezpečilo otvorené, transparentné a spravodlivé zhodnotenie relevantných vlastností, schopností, skúseností, znalostí a potenciálu každého uchádzača. </w:t>
      </w:r>
      <w:r w:rsidRPr="002B0F92">
        <w:rPr>
          <w:sz w:val="24"/>
          <w:szCs w:val="24"/>
          <w:lang w:eastAsia="en-GB"/>
        </w:rPr>
        <w:t>Je vhodné, aby počet a zloženie členov VK bol</w:t>
      </w:r>
      <w:r w:rsidR="001838E5" w:rsidRPr="002B0F92">
        <w:rPr>
          <w:sz w:val="24"/>
          <w:szCs w:val="24"/>
          <w:lang w:eastAsia="en-GB"/>
        </w:rPr>
        <w:t>i</w:t>
      </w:r>
      <w:r w:rsidRPr="002B0F92">
        <w:rPr>
          <w:sz w:val="24"/>
          <w:szCs w:val="24"/>
          <w:lang w:eastAsia="en-GB"/>
        </w:rPr>
        <w:t xml:space="preserve"> zvolen</w:t>
      </w:r>
      <w:r w:rsidR="001838E5" w:rsidRPr="002B0F92">
        <w:rPr>
          <w:sz w:val="24"/>
          <w:szCs w:val="24"/>
          <w:lang w:eastAsia="en-GB"/>
        </w:rPr>
        <w:t>é</w:t>
      </w:r>
      <w:r w:rsidRPr="002B0F92">
        <w:rPr>
          <w:sz w:val="24"/>
          <w:szCs w:val="24"/>
          <w:lang w:eastAsia="en-GB"/>
        </w:rPr>
        <w:t xml:space="preserve"> podľa charakteru danej pozície. </w:t>
      </w:r>
    </w:p>
    <w:p w14:paraId="6FB237A6" w14:textId="77777777" w:rsidR="005434ED" w:rsidRPr="002B0F92" w:rsidRDefault="005434ED">
      <w:pPr>
        <w:jc w:val="both"/>
        <w:rPr>
          <w:sz w:val="24"/>
          <w:szCs w:val="24"/>
          <w:lang w:eastAsia="en-GB"/>
        </w:rPr>
      </w:pPr>
    </w:p>
    <w:p w14:paraId="230DDCB5" w14:textId="77777777" w:rsidR="00822AD8" w:rsidRPr="002B0F92" w:rsidRDefault="00822AD8">
      <w:pPr>
        <w:pStyle w:val="western"/>
        <w:spacing w:before="280" w:after="198"/>
        <w:jc w:val="both"/>
      </w:pPr>
    </w:p>
    <w:p w14:paraId="65D8D9E7" w14:textId="32F3C3E2" w:rsidR="00822AD8" w:rsidRPr="002B0F92" w:rsidRDefault="00F470C0">
      <w:pPr>
        <w:pStyle w:val="western"/>
        <w:spacing w:before="280" w:after="198"/>
        <w:jc w:val="both"/>
      </w:pPr>
      <w:r w:rsidRPr="002B0F92">
        <w:rPr>
          <w:sz w:val="24"/>
          <w:szCs w:val="24"/>
        </w:rPr>
        <w:t>10. Predseda VK, ktorý je zvolený členmi VK, je zodpovedný za správny priebeh výberového konania, zaistí vyhotovenie zápisnice z výberového konania a v prípade, že štatutár</w:t>
      </w:r>
      <w:r w:rsidR="003C4802" w:rsidRPr="002B0F92">
        <w:rPr>
          <w:sz w:val="24"/>
          <w:szCs w:val="24"/>
        </w:rPr>
        <w:t xml:space="preserve"> </w:t>
      </w:r>
      <w:r w:rsidR="00F9233F" w:rsidRPr="002B0F92">
        <w:rPr>
          <w:sz w:val="24"/>
          <w:szCs w:val="24"/>
        </w:rPr>
        <w:t>Ústavu hudobnej vedy SAV, v. v. i.</w:t>
      </w:r>
      <w:r w:rsidRPr="002B0F92">
        <w:rPr>
          <w:sz w:val="24"/>
          <w:szCs w:val="24"/>
        </w:rPr>
        <w:t xml:space="preserve"> nie je členom VK, predseda VK ho informuje o priebehu a výsledku výberového konania.</w:t>
      </w:r>
    </w:p>
    <w:p w14:paraId="4B2C5E11" w14:textId="77777777" w:rsidR="00822AD8" w:rsidRPr="002B0F92" w:rsidRDefault="00F470C0">
      <w:pPr>
        <w:pStyle w:val="western"/>
        <w:spacing w:before="280" w:after="198"/>
        <w:jc w:val="both"/>
        <w:rPr>
          <w:sz w:val="24"/>
          <w:szCs w:val="24"/>
        </w:rPr>
      </w:pPr>
      <w:r w:rsidRPr="002B0F92">
        <w:rPr>
          <w:sz w:val="24"/>
          <w:szCs w:val="24"/>
        </w:rPr>
        <w:t>11. VK nesmie meniť ani upravovať dopredu stanovené hodnotiace a výberové kritériá pre obsadzované pracovné pozície.</w:t>
      </w:r>
    </w:p>
    <w:p w14:paraId="00218247" w14:textId="77777777" w:rsidR="00822AD8" w:rsidRPr="002B0F92" w:rsidRDefault="00F470C0">
      <w:pPr>
        <w:spacing w:after="0"/>
        <w:jc w:val="both"/>
        <w:rPr>
          <w:rFonts w:eastAsia="Times New Roman" w:cstheme="minorHAnsi"/>
          <w:sz w:val="24"/>
          <w:szCs w:val="24"/>
          <w:lang w:eastAsia="en-GB"/>
        </w:rPr>
      </w:pPr>
      <w:r w:rsidRPr="002B0F92">
        <w:rPr>
          <w:sz w:val="24"/>
          <w:szCs w:val="24"/>
          <w:lang w:eastAsia="sk-SK"/>
        </w:rPr>
        <w:t>12.</w:t>
      </w:r>
      <w:r w:rsidR="005434ED" w:rsidRPr="002B0F92">
        <w:rPr>
          <w:sz w:val="24"/>
          <w:szCs w:val="24"/>
          <w:lang w:eastAsia="sk-SK"/>
        </w:rPr>
        <w:t xml:space="preserve"> </w:t>
      </w:r>
      <w:r w:rsidRPr="002B0F92">
        <w:rPr>
          <w:sz w:val="24"/>
          <w:szCs w:val="24"/>
          <w:lang w:eastAsia="en-GB"/>
        </w:rPr>
        <w:t xml:space="preserve">VK pre zabezpečenie výberu vhodného uchádzača o pozíciu výskumného pracovníka zahŕňa do VK výskumného pracovníka, do ktorého oddelenia/projektu/tímu sa uchádzač uchádza o pracovnú pozíciu. </w:t>
      </w:r>
    </w:p>
    <w:p w14:paraId="208F97F1" w14:textId="77777777" w:rsidR="00822AD8" w:rsidRPr="002B0F92" w:rsidRDefault="00822AD8">
      <w:pPr>
        <w:spacing w:after="0"/>
        <w:jc w:val="both"/>
        <w:rPr>
          <w:rFonts w:eastAsia="Times New Roman" w:cstheme="minorHAnsi"/>
          <w:sz w:val="24"/>
          <w:szCs w:val="24"/>
          <w:lang w:eastAsia="en-GB"/>
        </w:rPr>
      </w:pPr>
    </w:p>
    <w:p w14:paraId="3FC4AA3B" w14:textId="77777777" w:rsidR="00822AD8" w:rsidRPr="002B0F92" w:rsidRDefault="00F470C0">
      <w:pPr>
        <w:spacing w:after="0"/>
        <w:jc w:val="both"/>
        <w:rPr>
          <w:rFonts w:eastAsia="Times New Roman" w:cstheme="minorHAnsi"/>
          <w:sz w:val="24"/>
          <w:szCs w:val="24"/>
          <w:lang w:eastAsia="en-GB"/>
        </w:rPr>
      </w:pPr>
      <w:r w:rsidRPr="002B0F92">
        <w:rPr>
          <w:rFonts w:eastAsia="Times New Roman" w:cstheme="minorHAnsi"/>
          <w:sz w:val="24"/>
          <w:szCs w:val="24"/>
          <w:lang w:eastAsia="en-GB"/>
        </w:rPr>
        <w:t xml:space="preserve"> 13.</w:t>
      </w:r>
      <w:r w:rsidRPr="002B0F92">
        <w:rPr>
          <w:sz w:val="24"/>
          <w:szCs w:val="24"/>
          <w:lang w:eastAsia="en-GB"/>
        </w:rPr>
        <w:t xml:space="preserve"> VK pre výber na pozíciu iného ako výskumného pracovníka zahŕňa do VK zamestnanca, do ktorého oddelenia/projektu/tímu sa uchádzač uchádza o pracovnú pozíciu. </w:t>
      </w:r>
    </w:p>
    <w:p w14:paraId="76C36BB4" w14:textId="77777777" w:rsidR="00822AD8" w:rsidRPr="002B0F92" w:rsidRDefault="00822AD8">
      <w:pPr>
        <w:spacing w:after="0"/>
        <w:ind w:firstLine="720"/>
        <w:jc w:val="both"/>
        <w:rPr>
          <w:rFonts w:eastAsia="Times New Roman" w:cstheme="minorHAnsi"/>
          <w:sz w:val="24"/>
          <w:szCs w:val="24"/>
          <w:lang w:eastAsia="en-GB"/>
        </w:rPr>
      </w:pPr>
    </w:p>
    <w:p w14:paraId="4207C32A" w14:textId="5FE802A2" w:rsidR="00822AD8" w:rsidRPr="002B0F92" w:rsidRDefault="00F470C0">
      <w:pPr>
        <w:spacing w:after="0"/>
        <w:jc w:val="both"/>
        <w:rPr>
          <w:sz w:val="24"/>
          <w:szCs w:val="24"/>
          <w:lang w:eastAsia="en-GB"/>
        </w:rPr>
      </w:pPr>
      <w:r w:rsidRPr="002B0F92">
        <w:rPr>
          <w:sz w:val="24"/>
          <w:szCs w:val="24"/>
          <w:lang w:eastAsia="sk-SK"/>
        </w:rPr>
        <w:t xml:space="preserve">14. </w:t>
      </w:r>
      <w:r w:rsidRPr="002B0F92">
        <w:rPr>
          <w:sz w:val="24"/>
          <w:szCs w:val="24"/>
          <w:lang w:eastAsia="en-GB"/>
        </w:rPr>
        <w:t xml:space="preserve">VK </w:t>
      </w:r>
      <w:r w:rsidR="00F9233F" w:rsidRPr="002B0F92">
        <w:rPr>
          <w:sz w:val="24"/>
          <w:szCs w:val="24"/>
          <w:lang w:eastAsia="en-GB"/>
        </w:rPr>
        <w:t>Ústavu hudobnej vedy SAV, v. v. i.</w:t>
      </w:r>
      <w:r w:rsidRPr="002B0F92">
        <w:rPr>
          <w:sz w:val="24"/>
          <w:szCs w:val="24"/>
          <w:lang w:eastAsia="en-GB"/>
        </w:rPr>
        <w:t xml:space="preserve">: </w:t>
      </w:r>
    </w:p>
    <w:p w14:paraId="3ED6F5F4" w14:textId="77777777" w:rsidR="00822AD8" w:rsidRPr="002B0F92" w:rsidRDefault="00F470C0">
      <w:pPr>
        <w:spacing w:after="0"/>
        <w:ind w:firstLine="720"/>
        <w:jc w:val="both"/>
        <w:rPr>
          <w:sz w:val="24"/>
          <w:szCs w:val="24"/>
          <w:lang w:eastAsia="en-GB"/>
        </w:rPr>
      </w:pPr>
      <w:r w:rsidRPr="002B0F92">
        <w:rPr>
          <w:sz w:val="24"/>
          <w:szCs w:val="24"/>
          <w:lang w:eastAsia="en-GB"/>
        </w:rPr>
        <w:t xml:space="preserve">- najneskôr do troch týždňov od posledného termínu na podanie prihlášok uchádzačov o účasť vo výberovom konaní a povinne predkladaných dokladov posúdi predložené doklady všetkých uchádzačov, </w:t>
      </w:r>
    </w:p>
    <w:p w14:paraId="57A6675C" w14:textId="77777777" w:rsidR="00822AD8" w:rsidRPr="002B0F92" w:rsidRDefault="00F470C0">
      <w:pPr>
        <w:spacing w:after="0"/>
        <w:ind w:firstLine="720"/>
        <w:jc w:val="both"/>
        <w:rPr>
          <w:sz w:val="24"/>
          <w:szCs w:val="24"/>
          <w:lang w:eastAsia="en-GB"/>
        </w:rPr>
      </w:pPr>
      <w:r w:rsidRPr="002B0F92">
        <w:rPr>
          <w:sz w:val="24"/>
          <w:szCs w:val="24"/>
          <w:lang w:eastAsia="en-GB"/>
        </w:rPr>
        <w:t>- v odôvodnených prípadoch môže vyzvať uchádzača na dodanie chýbajúcich materiálov,</w:t>
      </w:r>
    </w:p>
    <w:p w14:paraId="25D80678" w14:textId="77777777" w:rsidR="00822AD8" w:rsidRPr="002B0F92" w:rsidRDefault="00F470C0">
      <w:pPr>
        <w:spacing w:after="0"/>
        <w:ind w:firstLine="720"/>
        <w:jc w:val="both"/>
        <w:rPr>
          <w:sz w:val="24"/>
          <w:szCs w:val="24"/>
          <w:lang w:eastAsia="en-GB"/>
        </w:rPr>
      </w:pPr>
      <w:r w:rsidRPr="002B0F92">
        <w:rPr>
          <w:sz w:val="24"/>
          <w:szCs w:val="24"/>
          <w:lang w:eastAsia="en-GB"/>
        </w:rPr>
        <w:t xml:space="preserve">- vyradí z výberového konania tých, ktorí nesplnili stanovené požiadavky alebo podmienky, </w:t>
      </w:r>
    </w:p>
    <w:p w14:paraId="6B7CFF76" w14:textId="36F66EDC" w:rsidR="00822AD8" w:rsidRPr="002B0F92" w:rsidRDefault="00F470C0">
      <w:pPr>
        <w:spacing w:after="0"/>
        <w:ind w:firstLine="720"/>
        <w:jc w:val="both"/>
        <w:rPr>
          <w:sz w:val="24"/>
          <w:szCs w:val="24"/>
          <w:lang w:eastAsia="en-GB"/>
        </w:rPr>
      </w:pPr>
      <w:r w:rsidRPr="002B0F92">
        <w:rPr>
          <w:sz w:val="24"/>
          <w:szCs w:val="24"/>
          <w:lang w:eastAsia="en-GB"/>
        </w:rPr>
        <w:t xml:space="preserve">- </w:t>
      </w:r>
      <w:r w:rsidR="004647E4" w:rsidRPr="002B0F92">
        <w:rPr>
          <w:sz w:val="24"/>
          <w:szCs w:val="24"/>
          <w:lang w:eastAsia="en-GB"/>
        </w:rPr>
        <w:t xml:space="preserve"> </w:t>
      </w:r>
      <w:r w:rsidRPr="002B0F92">
        <w:rPr>
          <w:sz w:val="24"/>
          <w:szCs w:val="24"/>
          <w:lang w:eastAsia="en-GB"/>
        </w:rPr>
        <w:t>telefonicky pozve tých uchádzačov, ktorí splnili stanovené  požiadavky a podmienky, na výberové konanie najmenej sedem dní pred jeho začatím,</w:t>
      </w:r>
    </w:p>
    <w:p w14:paraId="356131DA" w14:textId="77777777" w:rsidR="00822AD8" w:rsidRPr="002B0F92" w:rsidRDefault="00F470C0">
      <w:pPr>
        <w:spacing w:after="0"/>
        <w:ind w:firstLine="720"/>
        <w:jc w:val="both"/>
        <w:rPr>
          <w:sz w:val="24"/>
          <w:szCs w:val="24"/>
          <w:lang w:eastAsia="en-GB"/>
        </w:rPr>
      </w:pPr>
      <w:r w:rsidRPr="002B0F92">
        <w:rPr>
          <w:sz w:val="24"/>
          <w:szCs w:val="24"/>
          <w:lang w:eastAsia="en-GB"/>
        </w:rPr>
        <w:t xml:space="preserve"> - zároveň aj e</w:t>
      </w:r>
      <w:r w:rsidR="005C5A19" w:rsidRPr="002B0F92">
        <w:rPr>
          <w:sz w:val="24"/>
          <w:szCs w:val="24"/>
          <w:lang w:eastAsia="en-GB"/>
        </w:rPr>
        <w:t>-</w:t>
      </w:r>
      <w:r w:rsidRPr="002B0F92">
        <w:rPr>
          <w:sz w:val="24"/>
          <w:szCs w:val="24"/>
          <w:lang w:eastAsia="en-GB"/>
        </w:rPr>
        <w:t xml:space="preserve">mailom pošle tým uchádzačom, ktorí splnili stanovené podmienky a požiadavky,  informácie o dátume, mieste a hodine výberového konania, </w:t>
      </w:r>
    </w:p>
    <w:p w14:paraId="6CC245E5" w14:textId="77777777" w:rsidR="00822AD8" w:rsidRPr="002B0F92" w:rsidRDefault="00F470C0">
      <w:pPr>
        <w:spacing w:after="0"/>
        <w:ind w:firstLine="720"/>
        <w:jc w:val="both"/>
        <w:rPr>
          <w:sz w:val="24"/>
          <w:szCs w:val="24"/>
          <w:lang w:eastAsia="en-GB"/>
        </w:rPr>
      </w:pPr>
      <w:r w:rsidRPr="002B0F92">
        <w:rPr>
          <w:sz w:val="24"/>
          <w:szCs w:val="24"/>
          <w:lang w:eastAsia="en-GB"/>
        </w:rPr>
        <w:t>- uskutoční výberové konanie formou osobného alebo online pohovoru,</w:t>
      </w:r>
    </w:p>
    <w:p w14:paraId="740049E4" w14:textId="77777777" w:rsidR="00822AD8" w:rsidRPr="002B0F92" w:rsidRDefault="00F470C0">
      <w:pPr>
        <w:spacing w:after="0"/>
        <w:ind w:firstLine="720"/>
        <w:jc w:val="both"/>
        <w:rPr>
          <w:sz w:val="24"/>
          <w:szCs w:val="24"/>
          <w:lang w:eastAsia="en-GB"/>
        </w:rPr>
      </w:pPr>
      <w:r w:rsidRPr="002B0F92">
        <w:rPr>
          <w:sz w:val="24"/>
          <w:szCs w:val="24"/>
          <w:lang w:eastAsia="en-GB"/>
        </w:rPr>
        <w:t>-  určí poradie uchádzačov,</w:t>
      </w:r>
    </w:p>
    <w:p w14:paraId="4A1F98A7" w14:textId="13DB925E" w:rsidR="00822AD8" w:rsidRPr="002B0F92" w:rsidRDefault="00F470C0">
      <w:pPr>
        <w:spacing w:after="0"/>
        <w:ind w:firstLine="720"/>
        <w:jc w:val="both"/>
        <w:rPr>
          <w:sz w:val="24"/>
          <w:szCs w:val="24"/>
          <w:lang w:eastAsia="en-GB"/>
        </w:rPr>
      </w:pPr>
      <w:r w:rsidRPr="002B0F92">
        <w:rPr>
          <w:sz w:val="24"/>
          <w:szCs w:val="24"/>
          <w:lang w:eastAsia="en-GB"/>
        </w:rPr>
        <w:t>-  oznámi štatutárovi</w:t>
      </w:r>
      <w:r w:rsidR="003C4802" w:rsidRPr="002B0F92">
        <w:rPr>
          <w:sz w:val="24"/>
          <w:szCs w:val="24"/>
          <w:lang w:eastAsia="en-GB"/>
        </w:rPr>
        <w:t xml:space="preserve"> </w:t>
      </w:r>
      <w:r w:rsidR="00F9233F" w:rsidRPr="002B0F92">
        <w:rPr>
          <w:sz w:val="24"/>
          <w:szCs w:val="24"/>
          <w:lang w:eastAsia="en-GB"/>
        </w:rPr>
        <w:t>Ústavu hudobnej vedy SAV, v. v. i.</w:t>
      </w:r>
      <w:r w:rsidRPr="002B0F92">
        <w:rPr>
          <w:sz w:val="24"/>
          <w:szCs w:val="24"/>
          <w:lang w:eastAsia="en-GB"/>
        </w:rPr>
        <w:t xml:space="preserve"> poradie uchádzačov.</w:t>
      </w:r>
    </w:p>
    <w:p w14:paraId="39301D01" w14:textId="77777777" w:rsidR="00822AD8" w:rsidRPr="002B0F92" w:rsidRDefault="00822AD8">
      <w:pPr>
        <w:spacing w:after="0"/>
        <w:ind w:firstLine="720"/>
        <w:jc w:val="both"/>
        <w:rPr>
          <w:sz w:val="24"/>
          <w:szCs w:val="24"/>
          <w:lang w:eastAsia="en-GB"/>
        </w:rPr>
      </w:pPr>
    </w:p>
    <w:p w14:paraId="05D57D25" w14:textId="4B3B0F50" w:rsidR="00822AD8" w:rsidRPr="002B0F92" w:rsidRDefault="00F470C0">
      <w:pPr>
        <w:tabs>
          <w:tab w:val="left" w:pos="142"/>
        </w:tabs>
        <w:spacing w:after="0"/>
        <w:jc w:val="both"/>
        <w:rPr>
          <w:sz w:val="24"/>
          <w:szCs w:val="24"/>
          <w:lang w:eastAsia="en-GB"/>
        </w:rPr>
      </w:pPr>
      <w:r w:rsidRPr="002B0F92">
        <w:rPr>
          <w:sz w:val="24"/>
          <w:szCs w:val="24"/>
          <w:lang w:eastAsia="en-GB"/>
        </w:rPr>
        <w:t xml:space="preserve">15.   Počas pohovoru je detailne predstavená ponúkaná pracovná pozícia, pracovné podmienky a základné benefity. Následne sa predstaví uchádzač, ktorý stručne zhrnie svoje doterajšie skúsenosti. Na záver je ponechaný priestor </w:t>
      </w:r>
      <w:r w:rsidR="006B070C" w:rsidRPr="002B0F92">
        <w:rPr>
          <w:sz w:val="24"/>
          <w:szCs w:val="24"/>
          <w:lang w:eastAsia="en-GB"/>
        </w:rPr>
        <w:t>na</w:t>
      </w:r>
      <w:r w:rsidRPr="002B0F92">
        <w:rPr>
          <w:sz w:val="24"/>
          <w:szCs w:val="24"/>
          <w:lang w:eastAsia="en-GB"/>
        </w:rPr>
        <w:t xml:space="preserve"> ďalšie otázky, ktorých množstvo a</w:t>
      </w:r>
      <w:r w:rsidR="006B070C" w:rsidRPr="002B0F92">
        <w:rPr>
          <w:sz w:val="24"/>
          <w:szCs w:val="24"/>
          <w:lang w:eastAsia="en-GB"/>
        </w:rPr>
        <w:t> </w:t>
      </w:r>
      <w:r w:rsidRPr="002B0F92">
        <w:rPr>
          <w:sz w:val="24"/>
          <w:szCs w:val="24"/>
          <w:lang w:eastAsia="en-GB"/>
        </w:rPr>
        <w:t>povaha závis</w:t>
      </w:r>
      <w:r w:rsidR="006B070C" w:rsidRPr="002B0F92">
        <w:rPr>
          <w:sz w:val="24"/>
          <w:szCs w:val="24"/>
          <w:lang w:eastAsia="en-GB"/>
        </w:rPr>
        <w:t>ia</w:t>
      </w:r>
      <w:r w:rsidRPr="002B0F92">
        <w:rPr>
          <w:sz w:val="24"/>
          <w:szCs w:val="24"/>
          <w:lang w:eastAsia="en-GB"/>
        </w:rPr>
        <w:t xml:space="preserve"> od priebehu pohovoru. Uchádzač je informovaný o termíne oznámenia výsledku výberového konania.</w:t>
      </w:r>
    </w:p>
    <w:p w14:paraId="33C73B11" w14:textId="7D31D9A8" w:rsidR="00590126" w:rsidRPr="002B0F92" w:rsidRDefault="00590126">
      <w:pPr>
        <w:tabs>
          <w:tab w:val="left" w:pos="142"/>
        </w:tabs>
        <w:spacing w:after="0"/>
        <w:jc w:val="both"/>
        <w:rPr>
          <w:sz w:val="24"/>
          <w:szCs w:val="24"/>
          <w:lang w:eastAsia="en-GB"/>
        </w:rPr>
      </w:pPr>
    </w:p>
    <w:p w14:paraId="7C78041A" w14:textId="2342663D" w:rsidR="00590126" w:rsidRPr="002B0F92" w:rsidRDefault="00590126">
      <w:pPr>
        <w:tabs>
          <w:tab w:val="left" w:pos="142"/>
        </w:tabs>
        <w:spacing w:after="0"/>
        <w:jc w:val="both"/>
        <w:rPr>
          <w:sz w:val="24"/>
          <w:szCs w:val="24"/>
          <w:lang w:eastAsia="en-GB"/>
        </w:rPr>
      </w:pPr>
    </w:p>
    <w:p w14:paraId="4558F153" w14:textId="77777777" w:rsidR="00590126" w:rsidRPr="002B0F92" w:rsidRDefault="00590126">
      <w:pPr>
        <w:tabs>
          <w:tab w:val="left" w:pos="142"/>
        </w:tabs>
        <w:spacing w:after="0"/>
        <w:jc w:val="both"/>
        <w:rPr>
          <w:sz w:val="24"/>
          <w:szCs w:val="24"/>
          <w:lang w:eastAsia="en-GB"/>
        </w:rPr>
      </w:pPr>
    </w:p>
    <w:p w14:paraId="6A2E9662" w14:textId="77777777" w:rsidR="00822AD8" w:rsidRPr="002B0F92" w:rsidRDefault="00822AD8">
      <w:pPr>
        <w:tabs>
          <w:tab w:val="left" w:pos="142"/>
        </w:tabs>
        <w:spacing w:after="0"/>
        <w:ind w:firstLine="720"/>
        <w:jc w:val="both"/>
        <w:rPr>
          <w:sz w:val="24"/>
          <w:szCs w:val="24"/>
          <w:lang w:eastAsia="en-GB"/>
        </w:rPr>
      </w:pPr>
    </w:p>
    <w:p w14:paraId="4335CBBE" w14:textId="10B49711" w:rsidR="005434ED" w:rsidRPr="002B0F92" w:rsidRDefault="00F470C0">
      <w:pPr>
        <w:jc w:val="both"/>
        <w:rPr>
          <w:sz w:val="24"/>
          <w:szCs w:val="24"/>
          <w:lang w:eastAsia="en-GB"/>
        </w:rPr>
      </w:pPr>
      <w:r w:rsidRPr="002B0F92">
        <w:rPr>
          <w:sz w:val="24"/>
          <w:szCs w:val="24"/>
          <w:lang w:eastAsia="en-GB"/>
        </w:rPr>
        <w:t xml:space="preserve">16. </w:t>
      </w:r>
      <w:r w:rsidRPr="002B0F92">
        <w:rPr>
          <w:sz w:val="24"/>
          <w:szCs w:val="24"/>
          <w:lang w:eastAsia="en-GB"/>
        </w:rPr>
        <w:tab/>
      </w:r>
      <w:r w:rsidR="00F9233F" w:rsidRPr="002B0F92">
        <w:rPr>
          <w:rFonts w:eastAsia="Times New Roman" w:cstheme="minorHAnsi"/>
          <w:lang w:eastAsia="en-GB"/>
        </w:rPr>
        <w:t xml:space="preserve">Ústav hudobnej vedy SAV, v. v. i. </w:t>
      </w:r>
      <w:r w:rsidRPr="002B0F92">
        <w:rPr>
          <w:sz w:val="24"/>
          <w:szCs w:val="24"/>
          <w:lang w:eastAsia="en-GB"/>
        </w:rPr>
        <w:t xml:space="preserve">informuje všetkých uchádzačov, ktorí sa zúčastnili </w:t>
      </w:r>
      <w:r w:rsidR="006B070C" w:rsidRPr="002B0F92">
        <w:rPr>
          <w:sz w:val="24"/>
          <w:szCs w:val="24"/>
          <w:lang w:eastAsia="en-GB"/>
        </w:rPr>
        <w:t xml:space="preserve">na </w:t>
      </w:r>
      <w:r w:rsidRPr="002B0F92">
        <w:rPr>
          <w:sz w:val="24"/>
          <w:szCs w:val="24"/>
          <w:lang w:eastAsia="en-GB"/>
        </w:rPr>
        <w:t>výberových pohovoro</w:t>
      </w:r>
      <w:r w:rsidR="006B070C" w:rsidRPr="002B0F92">
        <w:rPr>
          <w:sz w:val="24"/>
          <w:szCs w:val="24"/>
          <w:lang w:eastAsia="en-GB"/>
        </w:rPr>
        <w:t>ch</w:t>
      </w:r>
      <w:r w:rsidRPr="002B0F92">
        <w:rPr>
          <w:sz w:val="24"/>
          <w:szCs w:val="24"/>
          <w:lang w:eastAsia="en-GB"/>
        </w:rPr>
        <w:t>, o ukončení a výsledku výberového konania. Na požiadanie uchádzača poskytuje spätnú väzbu. Vzory šablón a spätná väzba pre uchádzačov (Príloha č. 5).</w:t>
      </w:r>
    </w:p>
    <w:p w14:paraId="01D61636" w14:textId="77777777" w:rsidR="00822AD8" w:rsidRPr="002B0F92" w:rsidRDefault="00822AD8">
      <w:pPr>
        <w:tabs>
          <w:tab w:val="left" w:pos="142"/>
        </w:tabs>
        <w:spacing w:after="0"/>
        <w:ind w:firstLine="720"/>
        <w:jc w:val="both"/>
        <w:rPr>
          <w:sz w:val="24"/>
          <w:szCs w:val="24"/>
          <w:lang w:eastAsia="en-GB"/>
        </w:rPr>
      </w:pPr>
    </w:p>
    <w:p w14:paraId="0D1ED576" w14:textId="1124DE9D" w:rsidR="00822AD8" w:rsidRPr="002B0F92" w:rsidRDefault="00F470C0">
      <w:pPr>
        <w:tabs>
          <w:tab w:val="left" w:pos="142"/>
        </w:tabs>
        <w:spacing w:after="0"/>
        <w:jc w:val="both"/>
        <w:rPr>
          <w:sz w:val="24"/>
          <w:szCs w:val="24"/>
          <w:lang w:eastAsia="en-GB"/>
        </w:rPr>
      </w:pPr>
      <w:r w:rsidRPr="002B0F92">
        <w:rPr>
          <w:sz w:val="24"/>
          <w:szCs w:val="24"/>
          <w:lang w:eastAsia="sk-SK"/>
        </w:rPr>
        <w:t xml:space="preserve">17.   </w:t>
      </w:r>
      <w:r w:rsidRPr="002B0F92">
        <w:rPr>
          <w:sz w:val="24"/>
          <w:szCs w:val="24"/>
          <w:lang w:eastAsia="en-GB"/>
        </w:rPr>
        <w:t>Vybranému uchádzačovi sa zasiela oficiálna pracovná ponuka „Akceptačný list“ (Príloha č. 6), ktorá obsahuje informácie týkajúce sa názvu pozície, dátumu nástupu do zamestnania, výšky mzdy, pracovných podmienok a pod. a informáciu o čase platnosti pracovnej ponuky. Hneď ako uchádzač potvrdí prijatie pracovnej ponuky, bude kontaktovaný zamestnancom personálneho oddelenia vo veci podpísania pracovnej zmluvy a absolvovani</w:t>
      </w:r>
      <w:r w:rsidR="006B070C" w:rsidRPr="002B0F92">
        <w:rPr>
          <w:sz w:val="24"/>
          <w:szCs w:val="24"/>
          <w:lang w:eastAsia="en-GB"/>
        </w:rPr>
        <w:t>a</w:t>
      </w:r>
      <w:r w:rsidRPr="002B0F92">
        <w:rPr>
          <w:sz w:val="24"/>
          <w:szCs w:val="24"/>
          <w:lang w:eastAsia="en-GB"/>
        </w:rPr>
        <w:t xml:space="preserve"> ďalších pracovno-právnych formalít.</w:t>
      </w:r>
    </w:p>
    <w:p w14:paraId="72EFBA0D" w14:textId="77777777" w:rsidR="00822AD8" w:rsidRPr="002B0F92" w:rsidRDefault="00822AD8">
      <w:pPr>
        <w:tabs>
          <w:tab w:val="left" w:pos="142"/>
        </w:tabs>
        <w:spacing w:after="0"/>
        <w:jc w:val="both"/>
        <w:rPr>
          <w:sz w:val="24"/>
          <w:szCs w:val="24"/>
          <w:lang w:eastAsia="en-GB"/>
        </w:rPr>
      </w:pPr>
    </w:p>
    <w:p w14:paraId="71C17FAB" w14:textId="77777777" w:rsidR="00822AD8" w:rsidRPr="002B0F92" w:rsidRDefault="00822AD8">
      <w:pPr>
        <w:spacing w:after="0"/>
        <w:jc w:val="both"/>
        <w:rPr>
          <w:rFonts w:ascii="Times New Roman" w:hAnsi="Times New Roman" w:cs="Times New Roman"/>
          <w:color w:val="000000"/>
          <w:sz w:val="24"/>
          <w:szCs w:val="24"/>
        </w:rPr>
      </w:pPr>
    </w:p>
    <w:p w14:paraId="274BB6E3" w14:textId="77777777" w:rsidR="00822AD8" w:rsidRPr="002B0F92" w:rsidRDefault="00F470C0">
      <w:pPr>
        <w:spacing w:after="0"/>
        <w:jc w:val="both"/>
        <w:rPr>
          <w:sz w:val="24"/>
          <w:szCs w:val="24"/>
          <w:lang w:eastAsia="en-GB"/>
        </w:rPr>
      </w:pPr>
      <w:r w:rsidRPr="002B0F92">
        <w:rPr>
          <w:sz w:val="24"/>
          <w:szCs w:val="24"/>
          <w:lang w:eastAsia="en-GB"/>
        </w:rPr>
        <w:t>18.     Ak sa neprihlásia žiadni uchádzači, ktorí spĺňajú predpoklady a požiadavky výberového konania</w:t>
      </w:r>
      <w:r w:rsidR="00A621B5" w:rsidRPr="002B0F92">
        <w:rPr>
          <w:sz w:val="24"/>
          <w:szCs w:val="24"/>
          <w:lang w:eastAsia="en-GB"/>
        </w:rPr>
        <w:t>,</w:t>
      </w:r>
      <w:r w:rsidRPr="002B0F92">
        <w:rPr>
          <w:sz w:val="24"/>
          <w:szCs w:val="24"/>
          <w:lang w:eastAsia="en-GB"/>
        </w:rPr>
        <w:t xml:space="preserve"> alebo ak komisia nevybrala nijakého vhodného uchádzača, vyhlási sa podľa uváženia nové výberové konanie. </w:t>
      </w:r>
    </w:p>
    <w:p w14:paraId="1EB3EE5F" w14:textId="77777777" w:rsidR="00822AD8" w:rsidRPr="002B0F92" w:rsidRDefault="00822AD8">
      <w:pPr>
        <w:tabs>
          <w:tab w:val="left" w:pos="142"/>
        </w:tabs>
        <w:spacing w:after="0"/>
        <w:jc w:val="both"/>
        <w:rPr>
          <w:rFonts w:ascii="Segoe UI Symbol" w:hAnsi="Segoe UI Symbol" w:cs="Segoe UI Symbol"/>
          <w:sz w:val="24"/>
          <w:szCs w:val="24"/>
          <w:lang w:eastAsia="en-GB"/>
        </w:rPr>
      </w:pPr>
    </w:p>
    <w:p w14:paraId="77CC660F" w14:textId="3AE34B6B" w:rsidR="00822AD8" w:rsidRPr="002B0F92" w:rsidRDefault="00F470C0">
      <w:pPr>
        <w:tabs>
          <w:tab w:val="left" w:pos="142"/>
        </w:tabs>
        <w:spacing w:after="0"/>
        <w:jc w:val="both"/>
        <w:rPr>
          <w:sz w:val="24"/>
          <w:szCs w:val="24"/>
          <w:lang w:eastAsia="en-GB"/>
        </w:rPr>
      </w:pPr>
      <w:r w:rsidRPr="002B0F92">
        <w:rPr>
          <w:sz w:val="24"/>
          <w:szCs w:val="24"/>
          <w:lang w:eastAsia="sk-SK"/>
        </w:rPr>
        <w:t xml:space="preserve">19.   </w:t>
      </w:r>
      <w:r w:rsidRPr="002B0F92">
        <w:rPr>
          <w:sz w:val="24"/>
          <w:szCs w:val="24"/>
          <w:lang w:eastAsia="en-GB"/>
        </w:rPr>
        <w:t>V prípade podania námietok voči výsledku výberového konania sa</w:t>
      </w:r>
      <w:r w:rsidR="00590126" w:rsidRPr="002B0F92">
        <w:rPr>
          <w:sz w:val="24"/>
          <w:szCs w:val="24"/>
          <w:lang w:eastAsia="en-GB"/>
        </w:rPr>
        <w:t xml:space="preserve"> </w:t>
      </w:r>
      <w:r w:rsidR="00086634" w:rsidRPr="002B0F92">
        <w:rPr>
          <w:rFonts w:eastAsia="Times New Roman" w:cstheme="minorHAnsi"/>
          <w:lang w:eastAsia="en-GB"/>
        </w:rPr>
        <w:t xml:space="preserve">Ústav hudobnej vedy SAV, v. v. i. </w:t>
      </w:r>
      <w:r w:rsidRPr="002B0F92">
        <w:rPr>
          <w:sz w:val="24"/>
          <w:szCs w:val="24"/>
          <w:lang w:eastAsia="en-GB"/>
        </w:rPr>
        <w:t>riadi odporúčanými postupmi, vyplývajúcimi z tohto dokumentu. Sťažnosťami sa zaoberá štatutár</w:t>
      </w:r>
      <w:r w:rsidR="00404A0C" w:rsidRPr="002B0F92">
        <w:rPr>
          <w:sz w:val="24"/>
          <w:szCs w:val="24"/>
          <w:lang w:eastAsia="en-GB"/>
        </w:rPr>
        <w:t xml:space="preserve"> </w:t>
      </w:r>
      <w:r w:rsidR="00F9233F" w:rsidRPr="002B0F92">
        <w:rPr>
          <w:sz w:val="24"/>
          <w:szCs w:val="24"/>
          <w:lang w:eastAsia="en-GB"/>
        </w:rPr>
        <w:t>Ústavu hudobnej vedy SAV, v. v. i.</w:t>
      </w:r>
      <w:r w:rsidRPr="002B0F92">
        <w:rPr>
          <w:sz w:val="24"/>
          <w:szCs w:val="24"/>
          <w:lang w:eastAsia="en-GB"/>
        </w:rPr>
        <w:t xml:space="preserve"> v spolupráci s predsedom VK a v prípade námietok voči dodržaniu etických noriem predseda etickej komisie</w:t>
      </w:r>
      <w:r w:rsidR="00404A0C" w:rsidRPr="002B0F92">
        <w:rPr>
          <w:sz w:val="24"/>
          <w:szCs w:val="24"/>
          <w:lang w:eastAsia="en-GB"/>
        </w:rPr>
        <w:t xml:space="preserve"> </w:t>
      </w:r>
      <w:r w:rsidR="00F9233F" w:rsidRPr="002B0F92">
        <w:rPr>
          <w:sz w:val="24"/>
          <w:szCs w:val="24"/>
          <w:lang w:eastAsia="en-GB"/>
        </w:rPr>
        <w:t>Ústavu hudobnej vedy SAV, v. v. i.</w:t>
      </w:r>
      <w:r w:rsidRPr="002B0F92">
        <w:rPr>
          <w:sz w:val="24"/>
          <w:szCs w:val="24"/>
          <w:lang w:eastAsia="en-GB"/>
        </w:rPr>
        <w:t xml:space="preserve"> (ak má</w:t>
      </w:r>
      <w:r w:rsidR="00404A0C" w:rsidRPr="002B0F92">
        <w:rPr>
          <w:sz w:val="24"/>
          <w:szCs w:val="24"/>
          <w:lang w:eastAsia="en-GB"/>
        </w:rPr>
        <w:t xml:space="preserve"> </w:t>
      </w:r>
      <w:r w:rsidR="00086634" w:rsidRPr="002B0F92">
        <w:rPr>
          <w:sz w:val="24"/>
          <w:szCs w:val="24"/>
          <w:lang w:eastAsia="en-GB"/>
        </w:rPr>
        <w:t>ú</w:t>
      </w:r>
      <w:r w:rsidR="00404A0C" w:rsidRPr="002B0F92">
        <w:rPr>
          <w:sz w:val="24"/>
          <w:szCs w:val="24"/>
          <w:lang w:eastAsia="en-GB"/>
        </w:rPr>
        <w:t xml:space="preserve">stav v. v. i. </w:t>
      </w:r>
      <w:r w:rsidRPr="002B0F92">
        <w:rPr>
          <w:sz w:val="24"/>
          <w:szCs w:val="24"/>
          <w:lang w:eastAsia="en-GB"/>
        </w:rPr>
        <w:t xml:space="preserve"> zriadenú etickú komisiu) v lehote 30</w:t>
      </w:r>
      <w:r w:rsidR="00A621B5" w:rsidRPr="002B0F92">
        <w:rPr>
          <w:sz w:val="24"/>
          <w:szCs w:val="24"/>
          <w:lang w:eastAsia="en-GB"/>
        </w:rPr>
        <w:t> </w:t>
      </w:r>
      <w:r w:rsidRPr="002B0F92">
        <w:rPr>
          <w:sz w:val="24"/>
          <w:szCs w:val="24"/>
          <w:lang w:eastAsia="en-GB"/>
        </w:rPr>
        <w:t xml:space="preserve">dní. </w:t>
      </w:r>
    </w:p>
    <w:p w14:paraId="77744C73" w14:textId="77777777" w:rsidR="00822AD8" w:rsidRPr="002B0F92" w:rsidRDefault="00822AD8">
      <w:pPr>
        <w:tabs>
          <w:tab w:val="left" w:pos="142"/>
        </w:tabs>
        <w:spacing w:after="0"/>
        <w:jc w:val="both"/>
        <w:rPr>
          <w:sz w:val="24"/>
          <w:szCs w:val="24"/>
          <w:lang w:eastAsia="en-GB"/>
        </w:rPr>
      </w:pPr>
    </w:p>
    <w:p w14:paraId="43A5D37C" w14:textId="07580C24" w:rsidR="00822AD8" w:rsidRPr="002B0F92" w:rsidRDefault="00F470C0">
      <w:pPr>
        <w:tabs>
          <w:tab w:val="left" w:pos="142"/>
        </w:tabs>
        <w:spacing w:after="0"/>
        <w:jc w:val="both"/>
        <w:rPr>
          <w:sz w:val="24"/>
          <w:szCs w:val="24"/>
          <w:lang w:eastAsia="en-GB"/>
        </w:rPr>
      </w:pPr>
      <w:r w:rsidRPr="002B0F92">
        <w:rPr>
          <w:sz w:val="24"/>
          <w:szCs w:val="24"/>
          <w:lang w:eastAsia="en-GB"/>
        </w:rPr>
        <w:t>20. V prípade, že členom VK je štatutár</w:t>
      </w:r>
      <w:r w:rsidR="00404A0C" w:rsidRPr="002B0F92">
        <w:rPr>
          <w:sz w:val="24"/>
          <w:szCs w:val="24"/>
          <w:lang w:eastAsia="en-GB"/>
        </w:rPr>
        <w:t xml:space="preserve"> </w:t>
      </w:r>
      <w:r w:rsidR="00F9233F" w:rsidRPr="002B0F92">
        <w:rPr>
          <w:sz w:val="24"/>
          <w:szCs w:val="24"/>
          <w:lang w:eastAsia="en-GB"/>
        </w:rPr>
        <w:t>Ústavu hudobnej vedy SAV, v. v. i.</w:t>
      </w:r>
      <w:r w:rsidRPr="002B0F92">
        <w:rPr>
          <w:sz w:val="24"/>
          <w:szCs w:val="24"/>
          <w:lang w:eastAsia="en-GB"/>
        </w:rPr>
        <w:t xml:space="preserve">, sťažnosťami sa bude zaoberať predseda vedeckej rady </w:t>
      </w:r>
      <w:r w:rsidR="00F9233F" w:rsidRPr="002B0F92">
        <w:rPr>
          <w:sz w:val="24"/>
          <w:szCs w:val="24"/>
          <w:lang w:eastAsia="en-GB"/>
        </w:rPr>
        <w:t>Ústavu hudobnej vedy SAV, v. v. i.</w:t>
      </w:r>
      <w:r w:rsidRPr="002B0F92">
        <w:rPr>
          <w:sz w:val="24"/>
          <w:szCs w:val="24"/>
          <w:lang w:eastAsia="en-GB"/>
        </w:rPr>
        <w:t>, člen VK a v prípade námietok voči dodržaniu etických noriem predseda Etickej komisie</w:t>
      </w:r>
      <w:r w:rsidR="00404A0C" w:rsidRPr="002B0F92">
        <w:rPr>
          <w:sz w:val="24"/>
          <w:szCs w:val="24"/>
          <w:lang w:eastAsia="en-GB"/>
        </w:rPr>
        <w:t xml:space="preserve"> </w:t>
      </w:r>
      <w:r w:rsidR="00F9233F" w:rsidRPr="002B0F92">
        <w:rPr>
          <w:sz w:val="24"/>
          <w:szCs w:val="24"/>
          <w:lang w:eastAsia="en-GB"/>
        </w:rPr>
        <w:t>Ústavu hudobnej vedy SAV, v. v. i.</w:t>
      </w:r>
      <w:r w:rsidRPr="002B0F92">
        <w:rPr>
          <w:sz w:val="24"/>
          <w:szCs w:val="24"/>
          <w:lang w:eastAsia="en-GB"/>
        </w:rPr>
        <w:t xml:space="preserve"> (ak</w:t>
      </w:r>
      <w:r w:rsidR="00404A0C" w:rsidRPr="002B0F92">
        <w:rPr>
          <w:sz w:val="24"/>
          <w:szCs w:val="24"/>
          <w:lang w:eastAsia="en-GB"/>
        </w:rPr>
        <w:t xml:space="preserve"> </w:t>
      </w:r>
      <w:r w:rsidR="00F9233F" w:rsidRPr="002B0F92">
        <w:rPr>
          <w:sz w:val="24"/>
          <w:szCs w:val="24"/>
          <w:lang w:eastAsia="en-GB"/>
        </w:rPr>
        <w:t>Ústavu hudobnej vedy SAV, v. v. i.</w:t>
      </w:r>
      <w:r w:rsidRPr="002B0F92">
        <w:rPr>
          <w:sz w:val="24"/>
          <w:szCs w:val="24"/>
          <w:lang w:eastAsia="en-GB"/>
        </w:rPr>
        <w:t xml:space="preserve"> má zriadenú etickú komisiu) v stanovenej lehote 30 dní.</w:t>
      </w:r>
    </w:p>
    <w:p w14:paraId="4BAF11B1" w14:textId="77777777" w:rsidR="00822AD8" w:rsidRPr="002B0F92" w:rsidRDefault="00822AD8">
      <w:pPr>
        <w:tabs>
          <w:tab w:val="left" w:pos="142"/>
        </w:tabs>
        <w:spacing w:after="0"/>
        <w:ind w:left="142" w:firstLine="578"/>
        <w:jc w:val="both"/>
        <w:rPr>
          <w:sz w:val="24"/>
          <w:szCs w:val="24"/>
          <w:lang w:eastAsia="en-GB"/>
        </w:rPr>
      </w:pPr>
    </w:p>
    <w:p w14:paraId="16467E62" w14:textId="77777777" w:rsidR="00822AD8" w:rsidRPr="002B0F92" w:rsidRDefault="00822AD8">
      <w:pPr>
        <w:rPr>
          <w:sz w:val="24"/>
          <w:szCs w:val="24"/>
          <w:lang w:eastAsia="en-GB"/>
        </w:rPr>
      </w:pPr>
    </w:p>
    <w:p w14:paraId="296B293B" w14:textId="77777777" w:rsidR="00822AD8" w:rsidRPr="002B0F92" w:rsidRDefault="00822AD8">
      <w:pPr>
        <w:rPr>
          <w:sz w:val="24"/>
          <w:szCs w:val="24"/>
          <w:lang w:eastAsia="en-GB"/>
        </w:rPr>
      </w:pPr>
    </w:p>
    <w:p w14:paraId="0F1975AF" w14:textId="77777777" w:rsidR="00822AD8" w:rsidRPr="002B0F92" w:rsidRDefault="00822AD8">
      <w:pPr>
        <w:rPr>
          <w:sz w:val="24"/>
          <w:szCs w:val="24"/>
          <w:lang w:eastAsia="en-GB"/>
        </w:rPr>
      </w:pPr>
    </w:p>
    <w:p w14:paraId="5EC4655B" w14:textId="77777777" w:rsidR="00822AD8" w:rsidRPr="002B0F92" w:rsidRDefault="00822AD8">
      <w:pPr>
        <w:rPr>
          <w:sz w:val="24"/>
          <w:szCs w:val="24"/>
          <w:lang w:eastAsia="en-GB"/>
        </w:rPr>
      </w:pPr>
    </w:p>
    <w:p w14:paraId="2F714966" w14:textId="77777777" w:rsidR="00822AD8" w:rsidRPr="002B0F92" w:rsidRDefault="00822AD8">
      <w:pPr>
        <w:rPr>
          <w:sz w:val="24"/>
          <w:szCs w:val="24"/>
          <w:lang w:eastAsia="en-GB"/>
        </w:rPr>
      </w:pPr>
    </w:p>
    <w:p w14:paraId="281992C4" w14:textId="77777777" w:rsidR="00822AD8" w:rsidRPr="002B0F92" w:rsidRDefault="00822AD8">
      <w:pPr>
        <w:rPr>
          <w:sz w:val="24"/>
          <w:szCs w:val="24"/>
          <w:lang w:eastAsia="en-GB"/>
        </w:rPr>
      </w:pPr>
    </w:p>
    <w:p w14:paraId="05B6F940" w14:textId="2D62D633" w:rsidR="00822AD8" w:rsidRPr="002B0F92" w:rsidRDefault="00F470C0">
      <w:pPr>
        <w:pStyle w:val="Nadpis11"/>
        <w:spacing w:before="280" w:after="280" w:line="276" w:lineRule="auto"/>
      </w:pPr>
      <w:bookmarkStart w:id="8" w:name="_Hlk129553008"/>
      <w:bookmarkStart w:id="9" w:name="_Toc195276581"/>
      <w:r w:rsidRPr="002B0F92">
        <w:lastRenderedPageBreak/>
        <w:t>5. Odporúčané postupy pre členov výberovej komisie pri nÁBORE ZAMESTNANCOV na</w:t>
      </w:r>
      <w:r w:rsidR="00404A0C" w:rsidRPr="002B0F92">
        <w:t xml:space="preserve"> </w:t>
      </w:r>
      <w:r w:rsidR="00F9233F" w:rsidRPr="002B0F92">
        <w:t>Ústav hudobnej vedy SAV, v. v. i.</w:t>
      </w:r>
      <w:bookmarkEnd w:id="8"/>
      <w:bookmarkEnd w:id="9"/>
    </w:p>
    <w:p w14:paraId="5784B35D" w14:textId="1CAD02D5" w:rsidR="00822AD8" w:rsidRPr="002B0F92" w:rsidRDefault="00F470C0">
      <w:pPr>
        <w:shd w:val="clear" w:color="auto" w:fill="FFFFFF"/>
        <w:spacing w:afterAutospacing="1"/>
        <w:ind w:firstLine="357"/>
        <w:jc w:val="both"/>
        <w:rPr>
          <w:rFonts w:eastAsia="Times New Roman" w:cstheme="minorHAnsi"/>
          <w:sz w:val="24"/>
          <w:szCs w:val="24"/>
          <w:lang w:eastAsia="en-GB"/>
        </w:rPr>
      </w:pPr>
      <w:bookmarkStart w:id="10" w:name="_Toc131519816"/>
      <w:r w:rsidRPr="002B0F92">
        <w:rPr>
          <w:rFonts w:eastAsia="Times New Roman" w:cstheme="minorHAnsi"/>
          <w:sz w:val="24"/>
          <w:szCs w:val="24"/>
          <w:lang w:eastAsia="en-GB"/>
        </w:rPr>
        <w:t>Pre úspešný nábor a výber nových zamestnancov na</w:t>
      </w:r>
      <w:r w:rsidR="00404A0C" w:rsidRPr="002B0F92">
        <w:rPr>
          <w:rFonts w:eastAsia="Times New Roman" w:cstheme="minorHAnsi"/>
          <w:sz w:val="24"/>
          <w:szCs w:val="24"/>
          <w:lang w:eastAsia="en-GB"/>
        </w:rPr>
        <w:t xml:space="preserve"> </w:t>
      </w:r>
      <w:r w:rsidR="00086634" w:rsidRPr="002B0F92">
        <w:rPr>
          <w:rFonts w:eastAsia="Times New Roman" w:cstheme="minorHAnsi"/>
          <w:lang w:eastAsia="en-GB"/>
        </w:rPr>
        <w:t xml:space="preserve">Ústav hudobnej vedy SAV, v. v. i. </w:t>
      </w:r>
      <w:r w:rsidRPr="002B0F92">
        <w:rPr>
          <w:rFonts w:eastAsia="Times New Roman" w:cstheme="minorHAnsi"/>
          <w:sz w:val="24"/>
          <w:szCs w:val="24"/>
          <w:lang w:eastAsia="en-GB"/>
        </w:rPr>
        <w:t xml:space="preserve">je potrebné dodržať určité postupy. Na to slúžia nižšie uvedené odporúčané kroky. Pri prijímaní výskumných pracovníkov postupujeme v súlade s </w:t>
      </w:r>
      <w:hyperlink r:id="rId31">
        <w:r w:rsidRPr="002B0F92">
          <w:rPr>
            <w:rStyle w:val="Internetovodkaz"/>
            <w:rFonts w:eastAsia="Times New Roman" w:cstheme="minorHAnsi"/>
            <w:sz w:val="24"/>
            <w:szCs w:val="24"/>
            <w:lang w:eastAsia="en-GB"/>
          </w:rPr>
          <w:t>Kódexom správania pre prijímanie výskumných pracovníkov</w:t>
        </w:r>
      </w:hyperlink>
      <w:r w:rsidRPr="002B0F92">
        <w:rPr>
          <w:rFonts w:eastAsia="Times New Roman" w:cstheme="minorHAnsi"/>
          <w:sz w:val="24"/>
          <w:szCs w:val="24"/>
          <w:lang w:eastAsia="en-GB"/>
        </w:rPr>
        <w:t xml:space="preserve">. Riadime sa </w:t>
      </w:r>
      <w:hyperlink r:id="rId32">
        <w:r w:rsidRPr="002B0F92">
          <w:rPr>
            <w:rStyle w:val="Internetovodkaz"/>
            <w:rFonts w:eastAsia="Times New Roman" w:cstheme="minorHAnsi"/>
            <w:sz w:val="24"/>
            <w:szCs w:val="24"/>
            <w:lang w:eastAsia="en-GB"/>
          </w:rPr>
          <w:t>Európskou chartou pre výskumných pracovníkov</w:t>
        </w:r>
      </w:hyperlink>
      <w:r w:rsidRPr="002B0F92">
        <w:rPr>
          <w:rFonts w:eastAsia="Times New Roman" w:cstheme="minorHAnsi"/>
          <w:sz w:val="24"/>
          <w:szCs w:val="24"/>
          <w:lang w:eastAsia="en-GB"/>
        </w:rPr>
        <w:t xml:space="preserve"> a </w:t>
      </w:r>
      <w:hyperlink r:id="rId33">
        <w:r w:rsidRPr="002B0F92">
          <w:rPr>
            <w:rStyle w:val="Internetovodkaz"/>
            <w:rFonts w:eastAsia="Times New Roman" w:cstheme="minorHAnsi"/>
            <w:sz w:val="24"/>
            <w:szCs w:val="24"/>
            <w:lang w:eastAsia="en-GB"/>
          </w:rPr>
          <w:t>Etickým kódexom SAV</w:t>
        </w:r>
      </w:hyperlink>
      <w:r w:rsidRPr="002B0F92">
        <w:rPr>
          <w:rFonts w:eastAsia="Times New Roman" w:cstheme="minorHAnsi"/>
          <w:sz w:val="24"/>
          <w:szCs w:val="24"/>
          <w:lang w:eastAsia="en-GB"/>
        </w:rPr>
        <w:t xml:space="preserve">. Ich dodržiavaním zaistíme, že nič podstatné nebude opomenuté. Tento dokument má poslúžiť </w:t>
      </w:r>
      <w:r w:rsidR="00C7770E" w:rsidRPr="002B0F92">
        <w:rPr>
          <w:rFonts w:eastAsia="Times New Roman" w:cstheme="minorHAnsi"/>
          <w:sz w:val="24"/>
          <w:szCs w:val="24"/>
          <w:lang w:eastAsia="en-GB"/>
        </w:rPr>
        <w:t>na</w:t>
      </w:r>
      <w:r w:rsidRPr="002B0F92">
        <w:rPr>
          <w:rFonts w:eastAsia="Times New Roman" w:cstheme="minorHAnsi"/>
          <w:sz w:val="24"/>
          <w:szCs w:val="24"/>
          <w:lang w:eastAsia="en-GB"/>
        </w:rPr>
        <w:t xml:space="preserve"> jednoduchš</w:t>
      </w:r>
      <w:r w:rsidR="00C7770E" w:rsidRPr="002B0F92">
        <w:rPr>
          <w:rFonts w:eastAsia="Times New Roman" w:cstheme="minorHAnsi"/>
          <w:sz w:val="24"/>
          <w:szCs w:val="24"/>
          <w:lang w:eastAsia="en-GB"/>
        </w:rPr>
        <w:t>iu</w:t>
      </w:r>
      <w:r w:rsidRPr="002B0F92">
        <w:rPr>
          <w:rFonts w:eastAsia="Times New Roman" w:cstheme="minorHAnsi"/>
          <w:sz w:val="24"/>
          <w:szCs w:val="24"/>
          <w:lang w:eastAsia="en-GB"/>
        </w:rPr>
        <w:t xml:space="preserve"> a rýchlejš</w:t>
      </w:r>
      <w:r w:rsidR="00C7770E" w:rsidRPr="002B0F92">
        <w:rPr>
          <w:rFonts w:eastAsia="Times New Roman" w:cstheme="minorHAnsi"/>
          <w:sz w:val="24"/>
          <w:szCs w:val="24"/>
          <w:lang w:eastAsia="en-GB"/>
        </w:rPr>
        <w:t>iu</w:t>
      </w:r>
      <w:r w:rsidRPr="002B0F92">
        <w:rPr>
          <w:rFonts w:eastAsia="Times New Roman" w:cstheme="minorHAnsi"/>
          <w:sz w:val="24"/>
          <w:szCs w:val="24"/>
          <w:lang w:eastAsia="en-GB"/>
        </w:rPr>
        <w:t xml:space="preserve"> orientáci</w:t>
      </w:r>
      <w:r w:rsidR="00C7770E" w:rsidRPr="002B0F92">
        <w:rPr>
          <w:rFonts w:eastAsia="Times New Roman" w:cstheme="minorHAnsi"/>
          <w:sz w:val="24"/>
          <w:szCs w:val="24"/>
          <w:lang w:eastAsia="en-GB"/>
        </w:rPr>
        <w:t>u</w:t>
      </w:r>
      <w:r w:rsidRPr="002B0F92">
        <w:rPr>
          <w:rFonts w:eastAsia="Times New Roman" w:cstheme="minorHAnsi"/>
          <w:sz w:val="24"/>
          <w:szCs w:val="24"/>
          <w:lang w:eastAsia="en-GB"/>
        </w:rPr>
        <w:t xml:space="preserve"> v OTS-N procesoch pri nábore a výbere vedeckých pracovníkov a ostatných zamestnancov </w:t>
      </w:r>
      <w:r w:rsidR="00F9233F" w:rsidRPr="002B0F92">
        <w:rPr>
          <w:rFonts w:eastAsia="Times New Roman" w:cstheme="minorHAnsi"/>
          <w:sz w:val="24"/>
          <w:szCs w:val="24"/>
          <w:lang w:eastAsia="en-GB"/>
        </w:rPr>
        <w:t>v Ústave hudobnej vedy SAV, v. v. i.</w:t>
      </w:r>
      <w:r w:rsidRPr="002B0F92">
        <w:rPr>
          <w:rFonts w:eastAsia="Times New Roman" w:cstheme="minorHAnsi"/>
          <w:sz w:val="24"/>
          <w:szCs w:val="24"/>
          <w:lang w:eastAsia="en-GB"/>
        </w:rPr>
        <w:t xml:space="preserve">. </w:t>
      </w:r>
      <w:bookmarkStart w:id="11" w:name="_Toc131519817"/>
      <w:bookmarkEnd w:id="10"/>
    </w:p>
    <w:p w14:paraId="18E1C995" w14:textId="77777777" w:rsidR="00822AD8" w:rsidRPr="002B0F92" w:rsidRDefault="00F470C0">
      <w:pPr>
        <w:pStyle w:val="Nadpis31"/>
        <w:rPr>
          <w:lang w:val="sk-SK" w:eastAsia="en-GB"/>
        </w:rPr>
      </w:pPr>
      <w:bookmarkStart w:id="12" w:name="_Toc195276582"/>
      <w:r w:rsidRPr="002B0F92">
        <w:rPr>
          <w:lang w:val="sk-SK" w:eastAsia="en-GB"/>
        </w:rPr>
        <w:t>5.1         Dôvernosť informácií</w:t>
      </w:r>
      <w:bookmarkEnd w:id="11"/>
      <w:bookmarkEnd w:id="12"/>
    </w:p>
    <w:p w14:paraId="28FF27F5" w14:textId="6DF57181" w:rsidR="00822AD8" w:rsidRPr="002B0F92" w:rsidRDefault="00F470C0">
      <w:pPr>
        <w:pStyle w:val="western"/>
        <w:spacing w:before="280" w:after="198"/>
        <w:jc w:val="both"/>
      </w:pPr>
      <w:bookmarkStart w:id="13" w:name="_Toc131519818"/>
      <w:r w:rsidRPr="002B0F92">
        <w:rPr>
          <w:sz w:val="24"/>
          <w:szCs w:val="24"/>
        </w:rPr>
        <w:t>1. Členovia VK musia dodržiavať zásadu prísnej dôvernosti informácií počas celého procesu výberu zamestnancov. Nemôžu komunikovať navonok nijaké podrobnosti o uchádzačoch s</w:t>
      </w:r>
      <w:r w:rsidR="00C7770E" w:rsidRPr="002B0F92">
        <w:rPr>
          <w:sz w:val="24"/>
          <w:szCs w:val="24"/>
        </w:rPr>
        <w:t> </w:t>
      </w:r>
      <w:r w:rsidRPr="002B0F92">
        <w:rPr>
          <w:sz w:val="24"/>
          <w:szCs w:val="24"/>
        </w:rPr>
        <w:t>akoukoľvek osobou, ktorá nie je členom VK. Dôvernosť informácií primerane zachovávajú aj po ukončení procesu.</w:t>
      </w:r>
    </w:p>
    <w:p w14:paraId="5FAC98C6" w14:textId="77777777" w:rsidR="00822AD8" w:rsidRPr="002B0F92" w:rsidRDefault="00F470C0">
      <w:pPr>
        <w:pStyle w:val="western"/>
        <w:spacing w:before="280" w:after="198"/>
        <w:jc w:val="both"/>
        <w:rPr>
          <w:sz w:val="24"/>
          <w:szCs w:val="24"/>
        </w:rPr>
      </w:pPr>
      <w:r w:rsidRPr="002B0F92">
        <w:rPr>
          <w:sz w:val="24"/>
          <w:szCs w:val="24"/>
        </w:rPr>
        <w:t>2. Členovia VK môžu podľa potreby kontaktovať nezávislého odborníka, ktorý eventuálne poskytol odporúčací list pre uchádzača, alebo získavať informácie o uchádzačoch od súčasných alebo bývalých zamestnávateľov či pracovných kolegov iba so súhlasom predsedu VK.</w:t>
      </w:r>
    </w:p>
    <w:p w14:paraId="7B6DDBA9" w14:textId="7C1066DC" w:rsidR="00822AD8" w:rsidRPr="002B0F92" w:rsidRDefault="00F470C0">
      <w:pPr>
        <w:pStyle w:val="western"/>
        <w:spacing w:before="280" w:after="198"/>
        <w:jc w:val="both"/>
      </w:pPr>
      <w:r w:rsidRPr="002B0F92">
        <w:rPr>
          <w:sz w:val="24"/>
          <w:szCs w:val="24"/>
        </w:rPr>
        <w:t>3. Podľa Deklarácie o posilnení kultúry vedeckej integrity na Slovensku, ktorú signovala SAV, je „zodpovednosťou potenciálneho zamestnávateľa vyvinúť maximálne možné úsilie na zistenie, či uchádzač v minulosti neporušil pravidlá vedeckej integrity</w:t>
      </w:r>
      <w:r w:rsidR="00C7770E" w:rsidRPr="002B0F92">
        <w:rPr>
          <w:sz w:val="24"/>
          <w:szCs w:val="24"/>
        </w:rPr>
        <w:t>,</w:t>
      </w:r>
      <w:r w:rsidRPr="002B0F92">
        <w:rPr>
          <w:sz w:val="24"/>
          <w:szCs w:val="24"/>
        </w:rPr>
        <w:t xml:space="preserve"> alebo v súčasnosti nie je subjektom preverovania takýchto porušení“ </w:t>
      </w:r>
      <w:hyperlink r:id="rId34">
        <w:r w:rsidRPr="002B0F92">
          <w:rPr>
            <w:rStyle w:val="Internetovodkaz"/>
            <w:sz w:val="24"/>
            <w:szCs w:val="24"/>
          </w:rPr>
          <w:t>(Deklarácia o posilnení kultúry vedeckej integrity na Slovensku</w:t>
        </w:r>
      </w:hyperlink>
      <w:r w:rsidRPr="002B0F92">
        <w:rPr>
          <w:sz w:val="24"/>
          <w:szCs w:val="24"/>
        </w:rPr>
        <w:t xml:space="preserve">, s. 1). Za uspokojivé splnenie tohto odporúčania sa považuje explicitné položenie otázky na eventuálne porušenie v priebehu pohovoru. </w:t>
      </w:r>
    </w:p>
    <w:p w14:paraId="4090ECA3" w14:textId="77777777" w:rsidR="00822AD8" w:rsidRPr="002B0F92" w:rsidRDefault="00F470C0">
      <w:pPr>
        <w:pStyle w:val="Nadpis31"/>
        <w:rPr>
          <w:lang w:val="sk-SK"/>
        </w:rPr>
      </w:pPr>
      <w:bookmarkStart w:id="14" w:name="_Toc195276583"/>
      <w:r w:rsidRPr="002B0F92">
        <w:rPr>
          <w:rFonts w:cstheme="minorHAnsi"/>
          <w:lang w:val="sk-SK" w:eastAsia="en-GB"/>
        </w:rPr>
        <w:t>5.2</w:t>
      </w:r>
      <w:r w:rsidRPr="002B0F92">
        <w:rPr>
          <w:lang w:val="sk-SK"/>
        </w:rPr>
        <w:t xml:space="preserve">         Konflikt záujmov</w:t>
      </w:r>
      <w:bookmarkEnd w:id="13"/>
      <w:bookmarkEnd w:id="14"/>
    </w:p>
    <w:p w14:paraId="6CED1893" w14:textId="77777777" w:rsidR="00404A0C" w:rsidRPr="002B0F92" w:rsidRDefault="00F470C0">
      <w:pPr>
        <w:pStyle w:val="western"/>
        <w:spacing w:before="280" w:after="198"/>
        <w:jc w:val="both"/>
        <w:rPr>
          <w:sz w:val="24"/>
          <w:szCs w:val="24"/>
        </w:rPr>
      </w:pPr>
      <w:bookmarkStart w:id="15" w:name="_Toc131519819"/>
      <w:r w:rsidRPr="002B0F92">
        <w:rPr>
          <w:sz w:val="24"/>
          <w:szCs w:val="24"/>
        </w:rPr>
        <w:t>1.  VK komisia postupuje tak, aby sa vylúčil konflikt záujmov a zaujatosť. Táto situácia môže ovplyvniť rozhodovanie pri výbere vhodného uchádzača. Člen VK primerane aplikuje čl. III Zásady posudzovateľskej, oponentskej, hodnotiacej a expertnej činnosti Etického kódexu SAV, ktorý obsahuje aj odsek 4. „4. Pracovník odmietne vykonať hodnotenie, ak si je vedomý</w:t>
      </w:r>
    </w:p>
    <w:p w14:paraId="20A547A1" w14:textId="77777777" w:rsidR="00404A0C" w:rsidRPr="002B0F92" w:rsidRDefault="00404A0C">
      <w:pPr>
        <w:pStyle w:val="western"/>
        <w:spacing w:before="280" w:after="198"/>
        <w:jc w:val="both"/>
        <w:rPr>
          <w:sz w:val="24"/>
          <w:szCs w:val="24"/>
        </w:rPr>
      </w:pPr>
    </w:p>
    <w:p w14:paraId="625C95A6" w14:textId="5ED4B15E" w:rsidR="005434ED" w:rsidRPr="002B0F92" w:rsidRDefault="00F470C0">
      <w:pPr>
        <w:pStyle w:val="western"/>
        <w:spacing w:before="280" w:after="198"/>
        <w:jc w:val="both"/>
        <w:rPr>
          <w:sz w:val="24"/>
          <w:szCs w:val="24"/>
        </w:rPr>
      </w:pPr>
      <w:r w:rsidRPr="002B0F92">
        <w:rPr>
          <w:sz w:val="24"/>
          <w:szCs w:val="24"/>
        </w:rPr>
        <w:lastRenderedPageBreak/>
        <w:t xml:space="preserve"> konfliktu záujmov alebo ak by závery jeho odborného stanoviska mohli byť ovplyvnené jeho osobným záujmom.“ </w:t>
      </w:r>
    </w:p>
    <w:p w14:paraId="14E5E842" w14:textId="42B5CEEF" w:rsidR="00822AD8" w:rsidRPr="002B0F92" w:rsidRDefault="00F470C0">
      <w:pPr>
        <w:pStyle w:val="western"/>
        <w:spacing w:before="280" w:after="198"/>
        <w:jc w:val="both"/>
      </w:pPr>
      <w:r w:rsidRPr="002B0F92">
        <w:rPr>
          <w:sz w:val="24"/>
          <w:szCs w:val="24"/>
        </w:rPr>
        <w:t>2. V prípade uvedenom v bode 5.2.1. je potrebné, aby člen VK svoj konflikt záujmov oznámil predsedovi VK. Ak člen VK neprijme rozhodnutie o nepôsobení vo VK sám, rozhoduje predseda VK, ktorý pri vyhodnocovaní konfliktu záujmov aplikuje čl. I., ods. 6 Všeobecné zásady Etického kódexu SAV „Pri výskumnej činnosti</w:t>
      </w:r>
      <w:r w:rsidR="00C7770E" w:rsidRPr="002B0F92">
        <w:rPr>
          <w:sz w:val="24"/>
          <w:szCs w:val="24"/>
        </w:rPr>
        <w:t>,</w:t>
      </w:r>
      <w:r w:rsidRPr="002B0F92">
        <w:rPr>
          <w:sz w:val="24"/>
          <w:szCs w:val="24"/>
        </w:rPr>
        <w:t xml:space="preserve"> ako aj v riadiacich a podporných činnostiach</w:t>
      </w:r>
      <w:r w:rsidR="00C7770E" w:rsidRPr="002B0F92">
        <w:rPr>
          <w:sz w:val="24"/>
          <w:szCs w:val="24"/>
        </w:rPr>
        <w:t>,</w:t>
      </w:r>
      <w:r w:rsidRPr="002B0F92">
        <w:rPr>
          <w:sz w:val="24"/>
          <w:szCs w:val="24"/>
        </w:rPr>
        <w:t xml:space="preserve"> postupujú zamestnanci tak, aby sa vylúčila akákoľvek možnosť konfliktu záujmov, ktorá by viedla k zníženiu dôveryhodnosti organizácie, osôb, dosiahnutých výsledkov, publikácií, verejných vystúpení, recenzných a oponentských konaní, riadiacich, rozhodovacích a podporných činností“.</w:t>
      </w:r>
    </w:p>
    <w:p w14:paraId="530BF57B" w14:textId="53D08815" w:rsidR="00822AD8" w:rsidRPr="002B0F92" w:rsidRDefault="00F470C0">
      <w:pPr>
        <w:pStyle w:val="western"/>
        <w:spacing w:before="280" w:after="198"/>
        <w:jc w:val="both"/>
        <w:rPr>
          <w:sz w:val="24"/>
          <w:szCs w:val="24"/>
        </w:rPr>
      </w:pPr>
      <w:r w:rsidRPr="002B0F92">
        <w:rPr>
          <w:sz w:val="24"/>
          <w:szCs w:val="24"/>
        </w:rPr>
        <w:t>3. Za konflikt záujmov sa môže považovať situácia, v ktorej by obchodné, finančné, rodinné, politické alebo osobné záujmy člena VK mohli ovplyvniť jeho názor na niektorého z</w:t>
      </w:r>
      <w:r w:rsidR="00C7770E" w:rsidRPr="002B0F92">
        <w:rPr>
          <w:sz w:val="24"/>
          <w:szCs w:val="24"/>
        </w:rPr>
        <w:t> </w:t>
      </w:r>
      <w:r w:rsidRPr="002B0F92">
        <w:rPr>
          <w:sz w:val="24"/>
          <w:szCs w:val="24"/>
        </w:rPr>
        <w:t>uchádzačov.</w:t>
      </w:r>
    </w:p>
    <w:p w14:paraId="0CD550CB" w14:textId="57C9AE33" w:rsidR="00822AD8" w:rsidRPr="002B0F92" w:rsidRDefault="00F470C0">
      <w:pPr>
        <w:pStyle w:val="western"/>
        <w:spacing w:before="280" w:after="198"/>
        <w:jc w:val="both"/>
      </w:pPr>
      <w:r w:rsidRPr="002B0F92">
        <w:rPr>
          <w:sz w:val="24"/>
          <w:szCs w:val="24"/>
        </w:rPr>
        <w:t>4. V prípade, že konflikt záujmov vyhodnotí sám člen VK alebo informovaný predseda ako prekážku členstva vo VK, štatutár</w:t>
      </w:r>
      <w:r w:rsidR="00404A0C" w:rsidRPr="002B0F92">
        <w:rPr>
          <w:sz w:val="24"/>
          <w:szCs w:val="24"/>
        </w:rPr>
        <w:t xml:space="preserve"> </w:t>
      </w:r>
      <w:r w:rsidR="00F9233F" w:rsidRPr="002B0F92">
        <w:rPr>
          <w:sz w:val="24"/>
          <w:szCs w:val="24"/>
        </w:rPr>
        <w:t>Ústavu hudobnej vedy SAV, v. v. i.</w:t>
      </w:r>
      <w:r w:rsidRPr="002B0F92">
        <w:rPr>
          <w:sz w:val="24"/>
          <w:szCs w:val="24"/>
        </w:rPr>
        <w:t xml:space="preserve"> vymenuje náhradného člena VK. Toto členstvo je v prípade VK s funkčným obdobím dočasné a účelné iba na konkrétny pracovný pohovor.</w:t>
      </w:r>
    </w:p>
    <w:p w14:paraId="6E893ECE" w14:textId="77777777" w:rsidR="00822AD8" w:rsidRPr="002B0F92" w:rsidRDefault="00F470C0">
      <w:pPr>
        <w:pStyle w:val="Nadpis31"/>
        <w:rPr>
          <w:lang w:val="sk-SK"/>
        </w:rPr>
      </w:pPr>
      <w:bookmarkStart w:id="16" w:name="_Toc195276584"/>
      <w:r w:rsidRPr="002B0F92">
        <w:rPr>
          <w:rFonts w:cstheme="minorHAnsi"/>
          <w:lang w:val="sk-SK" w:eastAsia="en-GB"/>
        </w:rPr>
        <w:t>5.3</w:t>
      </w:r>
      <w:r w:rsidRPr="002B0F92">
        <w:rPr>
          <w:lang w:val="sk-SK"/>
        </w:rPr>
        <w:t xml:space="preserve">        Diskriminácia</w:t>
      </w:r>
      <w:bookmarkEnd w:id="15"/>
      <w:bookmarkEnd w:id="16"/>
    </w:p>
    <w:p w14:paraId="223B547B" w14:textId="1C86ACC6" w:rsidR="00822AD8" w:rsidRPr="002B0F92" w:rsidRDefault="00F470C0">
      <w:pPr>
        <w:pStyle w:val="western"/>
        <w:spacing w:before="280" w:after="198"/>
        <w:jc w:val="both"/>
        <w:rPr>
          <w:sz w:val="24"/>
          <w:szCs w:val="24"/>
        </w:rPr>
      </w:pPr>
      <w:r w:rsidRPr="002B0F92">
        <w:rPr>
          <w:sz w:val="24"/>
          <w:szCs w:val="24"/>
        </w:rPr>
        <w:t xml:space="preserve">1. Diskriminácia spočíva v tom, že s určitou osobou alebo </w:t>
      </w:r>
      <w:r w:rsidR="00C7770E" w:rsidRPr="002B0F92">
        <w:rPr>
          <w:sz w:val="24"/>
          <w:szCs w:val="24"/>
        </w:rPr>
        <w:t xml:space="preserve">so </w:t>
      </w:r>
      <w:r w:rsidRPr="002B0F92">
        <w:rPr>
          <w:sz w:val="24"/>
          <w:szCs w:val="24"/>
        </w:rPr>
        <w:t>skupinou osôb je v</w:t>
      </w:r>
      <w:r w:rsidR="00C7770E" w:rsidRPr="002B0F92">
        <w:rPr>
          <w:sz w:val="24"/>
          <w:szCs w:val="24"/>
        </w:rPr>
        <w:t> </w:t>
      </w:r>
      <w:r w:rsidRPr="002B0F92">
        <w:rPr>
          <w:sz w:val="24"/>
          <w:szCs w:val="24"/>
        </w:rPr>
        <w:t>porovnateľnej situácii zaobchádzané menej výhodným spôsobom ako s inými osobami, pokiaľ sa tak deje z dôvodov právne neospravedlniteľných, na základe niektorého z</w:t>
      </w:r>
      <w:r w:rsidR="00C7770E" w:rsidRPr="002B0F92">
        <w:rPr>
          <w:sz w:val="24"/>
          <w:szCs w:val="24"/>
        </w:rPr>
        <w:t> </w:t>
      </w:r>
      <w:r w:rsidRPr="002B0F92">
        <w:rPr>
          <w:sz w:val="24"/>
          <w:szCs w:val="24"/>
        </w:rPr>
        <w:t>diskriminačných znakov alebo sa tak deje svojvoľne, teda bez možného rozumného zdôvodnenia takejto výnimky. Inými slovami, diskrimináciou sa všeobecne rozumie odlišné zaobchádzanie v porovnateľných situáciách bez rozumného odôvodnenia.</w:t>
      </w:r>
    </w:p>
    <w:p w14:paraId="5924BF09" w14:textId="759EFA93" w:rsidR="00822AD8" w:rsidRPr="002B0F92" w:rsidRDefault="00F470C0">
      <w:pPr>
        <w:jc w:val="both"/>
        <w:rPr>
          <w:rFonts w:eastAsia="Times New Roman" w:cstheme="minorHAnsi"/>
          <w:sz w:val="24"/>
          <w:szCs w:val="24"/>
          <w:lang w:eastAsia="en-GB"/>
        </w:rPr>
      </w:pPr>
      <w:r w:rsidRPr="002B0F92">
        <w:rPr>
          <w:sz w:val="24"/>
          <w:szCs w:val="24"/>
        </w:rPr>
        <w:t xml:space="preserve">2. Priebeh výberového konania sa riadi antidiskriminačným zákonom. </w:t>
      </w:r>
      <w:r w:rsidRPr="002B0F92">
        <w:rPr>
          <w:rFonts w:eastAsia="Times New Roman" w:cstheme="minorHAnsi"/>
          <w:sz w:val="24"/>
          <w:szCs w:val="24"/>
          <w:lang w:eastAsia="en-GB"/>
        </w:rPr>
        <w:t>Dodržiavanie zásady rovnakého zaobchádzania pri výberovom konaní spočíva v zákaze diskriminácie z dôvodu pohlavia, náboženského vyznania alebo viery, rasy, príslušnosti k</w:t>
      </w:r>
      <w:r w:rsidR="00C7770E" w:rsidRPr="002B0F92">
        <w:rPr>
          <w:rFonts w:eastAsia="Times New Roman" w:cstheme="minorHAnsi"/>
          <w:sz w:val="24"/>
          <w:szCs w:val="24"/>
          <w:lang w:eastAsia="en-GB"/>
        </w:rPr>
        <w:t> </w:t>
      </w:r>
      <w:r w:rsidRPr="002B0F92">
        <w:rPr>
          <w:rFonts w:eastAsia="Times New Roman" w:cstheme="minorHAnsi"/>
          <w:sz w:val="24"/>
          <w:szCs w:val="24"/>
          <w:lang w:eastAsia="en-GB"/>
        </w:rPr>
        <w:t>národnosti alebo etnickej skupine, zdravotného postihnutia, veku, sexuálnej orientácie, manželského stavu a rodinného stavu, farby pleti, jazyka, politického alebo iného zmýšľania, národného alebo sociálneho pôvodu, majetku, rodu alebo iného postavenia alebo z dôvodu oznámenia kriminality alebo inej protispoločenskej činnosti.</w:t>
      </w:r>
    </w:p>
    <w:p w14:paraId="71C199A1" w14:textId="6EFFC0A7" w:rsidR="00822AD8" w:rsidRPr="002B0F92" w:rsidRDefault="00F470C0">
      <w:pPr>
        <w:pStyle w:val="western"/>
        <w:spacing w:before="280" w:after="198"/>
        <w:jc w:val="both"/>
        <w:rPr>
          <w:rFonts w:cstheme="minorHAnsi"/>
          <w:sz w:val="24"/>
          <w:szCs w:val="24"/>
          <w:lang w:eastAsia="en-GB"/>
        </w:rPr>
      </w:pPr>
      <w:r w:rsidRPr="002B0F92">
        <w:rPr>
          <w:rFonts w:cstheme="minorHAnsi"/>
          <w:sz w:val="24"/>
          <w:szCs w:val="24"/>
          <w:lang w:eastAsia="en-GB"/>
        </w:rPr>
        <w:t>V kapitole č. 6: </w:t>
      </w:r>
      <w:r w:rsidRPr="002B0F92">
        <w:rPr>
          <w:rFonts w:cstheme="minorHAnsi"/>
          <w:sz w:val="24"/>
          <w:szCs w:val="24"/>
          <w:u w:val="single"/>
          <w:lang w:eastAsia="en-GB"/>
        </w:rPr>
        <w:t>Praktické tipy na vedenie prijímacieho pohovoru</w:t>
      </w:r>
      <w:r w:rsidRPr="002B0F92">
        <w:rPr>
          <w:rFonts w:cstheme="minorHAnsi"/>
          <w:sz w:val="24"/>
          <w:szCs w:val="24"/>
          <w:lang w:eastAsia="en-GB"/>
        </w:rPr>
        <w:t xml:space="preserve"> nájdete zoznam otázok, ktoré sú diskriminačného charakteru a ktoré by pri pracovnom pohovore nemali zaznieť.</w:t>
      </w:r>
    </w:p>
    <w:p w14:paraId="2B2F9BC4" w14:textId="77777777" w:rsidR="00822AD8" w:rsidRPr="002B0F92" w:rsidRDefault="00822AD8">
      <w:pPr>
        <w:jc w:val="both"/>
        <w:rPr>
          <w:rFonts w:eastAsia="Times New Roman" w:cstheme="minorHAnsi"/>
          <w:sz w:val="24"/>
          <w:szCs w:val="24"/>
          <w:lang w:eastAsia="en-GB"/>
        </w:rPr>
      </w:pPr>
    </w:p>
    <w:p w14:paraId="7054A38C" w14:textId="77777777" w:rsidR="00822AD8" w:rsidRPr="002B0F92" w:rsidRDefault="00822AD8">
      <w:pPr>
        <w:jc w:val="both"/>
        <w:rPr>
          <w:rFonts w:eastAsia="Times New Roman" w:cstheme="minorHAnsi"/>
          <w:sz w:val="24"/>
          <w:szCs w:val="24"/>
          <w:lang w:eastAsia="en-GB"/>
        </w:rPr>
      </w:pPr>
    </w:p>
    <w:p w14:paraId="7A1313CA" w14:textId="77777777" w:rsidR="00822AD8" w:rsidRPr="002B0F92" w:rsidRDefault="00F470C0">
      <w:pPr>
        <w:pStyle w:val="Nadpis31"/>
        <w:rPr>
          <w:lang w:val="sk-SK" w:eastAsia="en-GB"/>
        </w:rPr>
      </w:pPr>
      <w:bookmarkStart w:id="17" w:name="_Toc195276585"/>
      <w:r w:rsidRPr="002B0F92">
        <w:rPr>
          <w:lang w:val="sk-SK" w:eastAsia="en-GB"/>
        </w:rPr>
        <w:t xml:space="preserve">5.4       </w:t>
      </w:r>
      <w:r w:rsidR="00C00606" w:rsidRPr="002B0F92">
        <w:rPr>
          <w:lang w:val="sk-SK" w:eastAsia="en-GB"/>
        </w:rPr>
        <w:t>Priebeh výberového konania</w:t>
      </w:r>
      <w:bookmarkEnd w:id="17"/>
    </w:p>
    <w:p w14:paraId="48EB15CF" w14:textId="77777777" w:rsidR="00822AD8" w:rsidRPr="002B0F92" w:rsidRDefault="00822AD8">
      <w:pPr>
        <w:rPr>
          <w:lang w:eastAsia="en-GB"/>
        </w:rPr>
      </w:pPr>
    </w:p>
    <w:p w14:paraId="7DB06F8D" w14:textId="77777777" w:rsidR="00822AD8" w:rsidRPr="002B0F92" w:rsidRDefault="00F470C0">
      <w:pPr>
        <w:rPr>
          <w:rFonts w:eastAsia="Times New Roman" w:cstheme="minorHAnsi"/>
          <w:sz w:val="24"/>
          <w:szCs w:val="24"/>
          <w:u w:val="single"/>
          <w:lang w:eastAsia="en-GB"/>
        </w:rPr>
      </w:pPr>
      <w:bookmarkStart w:id="18" w:name="_Toc131519820"/>
      <w:r w:rsidRPr="002B0F92">
        <w:rPr>
          <w:rFonts w:eastAsia="Times New Roman" w:cstheme="minorHAnsi"/>
          <w:sz w:val="24"/>
          <w:szCs w:val="24"/>
          <w:u w:val="single"/>
          <w:lang w:eastAsia="en-GB"/>
        </w:rPr>
        <w:t>1. kolo výberového konania</w:t>
      </w:r>
      <w:bookmarkEnd w:id="18"/>
      <w:r w:rsidRPr="002B0F92">
        <w:rPr>
          <w:rFonts w:eastAsia="Times New Roman" w:cstheme="minorHAnsi"/>
          <w:sz w:val="24"/>
          <w:szCs w:val="24"/>
          <w:u w:val="single"/>
          <w:lang w:eastAsia="en-GB"/>
        </w:rPr>
        <w:t xml:space="preserve"> – administratívna kontrola</w:t>
      </w:r>
    </w:p>
    <w:p w14:paraId="74B46DC1" w14:textId="648EAC32" w:rsidR="00822AD8" w:rsidRPr="002B0F92" w:rsidRDefault="00F470C0">
      <w:pPr>
        <w:pStyle w:val="western"/>
        <w:spacing w:before="280" w:after="198"/>
        <w:jc w:val="both"/>
      </w:pPr>
      <w:r w:rsidRPr="002B0F92">
        <w:rPr>
          <w:sz w:val="24"/>
          <w:szCs w:val="24"/>
        </w:rPr>
        <w:t>1. S prihláškami do výberového konania sa nakladá v súlade so všeobecným nariadením o</w:t>
      </w:r>
      <w:r w:rsidR="003C2BB8" w:rsidRPr="002B0F92">
        <w:rPr>
          <w:sz w:val="24"/>
          <w:szCs w:val="24"/>
        </w:rPr>
        <w:t> </w:t>
      </w:r>
      <w:r w:rsidRPr="002B0F92">
        <w:rPr>
          <w:sz w:val="24"/>
          <w:szCs w:val="24"/>
        </w:rPr>
        <w:t xml:space="preserve">ochrane osobných údajov (napr. sa ukladajú na spoločný disk s obmedzenými prístupovými právami). </w:t>
      </w:r>
    </w:p>
    <w:p w14:paraId="48E376EE" w14:textId="66789DBB" w:rsidR="00822AD8" w:rsidRPr="002B0F92" w:rsidRDefault="00F470C0">
      <w:pPr>
        <w:pStyle w:val="western"/>
        <w:spacing w:before="280" w:after="198"/>
        <w:jc w:val="both"/>
        <w:rPr>
          <w:sz w:val="24"/>
          <w:szCs w:val="24"/>
        </w:rPr>
      </w:pPr>
      <w:r w:rsidRPr="002B0F92">
        <w:rPr>
          <w:sz w:val="24"/>
          <w:szCs w:val="24"/>
        </w:rPr>
        <w:t xml:space="preserve">2. Ukladanie prijatých prihlášok spadá do kompetencií predsedu VK, resp. poverením sa môže preniesť na sekretariát alebo personálne oddelenie </w:t>
      </w:r>
      <w:r w:rsidR="00F9233F" w:rsidRPr="002B0F92">
        <w:rPr>
          <w:sz w:val="24"/>
          <w:szCs w:val="24"/>
        </w:rPr>
        <w:t>v Ústave hudobnej vedy SAV, v. v. i.</w:t>
      </w:r>
      <w:r w:rsidRPr="002B0F92">
        <w:rPr>
          <w:sz w:val="24"/>
          <w:szCs w:val="24"/>
        </w:rPr>
        <w:t>. Predseda VK v</w:t>
      </w:r>
      <w:r w:rsidR="003C2BB8" w:rsidRPr="002B0F92">
        <w:rPr>
          <w:sz w:val="24"/>
          <w:szCs w:val="24"/>
        </w:rPr>
        <w:t> </w:t>
      </w:r>
      <w:r w:rsidRPr="002B0F92">
        <w:rPr>
          <w:sz w:val="24"/>
          <w:szCs w:val="24"/>
        </w:rPr>
        <w:t>primeranom čase informuje členov VK o tom, kde a ako nájdu dané prihlášky.</w:t>
      </w:r>
    </w:p>
    <w:p w14:paraId="59565F00" w14:textId="1439F3C3" w:rsidR="00822AD8" w:rsidRPr="002B0F92" w:rsidRDefault="00F470C0">
      <w:pPr>
        <w:pStyle w:val="western"/>
        <w:spacing w:before="100" w:after="198"/>
        <w:jc w:val="both"/>
        <w:rPr>
          <w:sz w:val="24"/>
          <w:szCs w:val="24"/>
        </w:rPr>
      </w:pPr>
      <w:r w:rsidRPr="002B0F92">
        <w:rPr>
          <w:sz w:val="24"/>
          <w:szCs w:val="24"/>
        </w:rPr>
        <w:t>3. Predseda VK spol</w:t>
      </w:r>
      <w:r w:rsidR="003C2BB8" w:rsidRPr="002B0F92">
        <w:rPr>
          <w:sz w:val="24"/>
          <w:szCs w:val="24"/>
        </w:rPr>
        <w:t>u</w:t>
      </w:r>
      <w:r w:rsidRPr="002B0F92">
        <w:rPr>
          <w:sz w:val="24"/>
          <w:szCs w:val="24"/>
        </w:rPr>
        <w:t xml:space="preserve"> s vedúcim výskumným pracovníkom</w:t>
      </w:r>
      <w:r w:rsidR="003C2BB8" w:rsidRPr="002B0F92">
        <w:rPr>
          <w:sz w:val="24"/>
          <w:szCs w:val="24"/>
        </w:rPr>
        <w:t>,</w:t>
      </w:r>
      <w:r w:rsidRPr="002B0F92">
        <w:rPr>
          <w:sz w:val="24"/>
          <w:szCs w:val="24"/>
        </w:rPr>
        <w:t xml:space="preserve"> do ktorého oddelenia, pracovnej skupiny alebo projektu je uchádzač o pracovné miesto prijímaný, vytvorí zoznam vhodných uchádzačov na pracovnú pozíciu z doručených prihlášok, ktoré prešli administratívnou kontrolou.</w:t>
      </w:r>
    </w:p>
    <w:p w14:paraId="61877B55" w14:textId="77777777" w:rsidR="00822AD8" w:rsidRPr="002B0F92" w:rsidRDefault="00F470C0">
      <w:pPr>
        <w:pStyle w:val="western"/>
        <w:spacing w:before="280" w:after="198"/>
        <w:jc w:val="both"/>
        <w:rPr>
          <w:sz w:val="24"/>
          <w:szCs w:val="24"/>
        </w:rPr>
      </w:pPr>
      <w:r w:rsidRPr="002B0F92">
        <w:rPr>
          <w:sz w:val="24"/>
          <w:szCs w:val="24"/>
        </w:rPr>
        <w:t>4. Tento zoznam je poskytnutý ostatným členom VK. Rovnako sú poskytnuté všetky materiály, ktoré vyplývajú zo zoznamu dokladov uvedených v inzeráte.</w:t>
      </w:r>
    </w:p>
    <w:p w14:paraId="25936125" w14:textId="77777777" w:rsidR="00822AD8" w:rsidRPr="002B0F92" w:rsidRDefault="00F470C0">
      <w:pPr>
        <w:pStyle w:val="western"/>
        <w:spacing w:before="100" w:after="198"/>
        <w:jc w:val="both"/>
        <w:rPr>
          <w:sz w:val="24"/>
          <w:szCs w:val="24"/>
        </w:rPr>
      </w:pPr>
      <w:r w:rsidRPr="002B0F92">
        <w:rPr>
          <w:sz w:val="24"/>
          <w:szCs w:val="24"/>
        </w:rPr>
        <w:t xml:space="preserve">5. Členovia VK posúdia prihlášky, ktoré prešli administratívnou kontrolou. Následne zoznam buď schvália, zúžia, alebo doplnia o ďalších vhodných uchádzačov. Členovia VK porovnávajú zručnosti, skúsenosti a kvalifikáciu každého uchádzača s pracovnými požiadavkami uvedenými v popise pozície. Členovia VK berú do úvahy tiež počet rokov od získania akademického titulu PhD., kvantitu a kvalitu uchádzačových publikácií a počet citácií. </w:t>
      </w:r>
    </w:p>
    <w:p w14:paraId="2202862F" w14:textId="7293A221" w:rsidR="00822AD8" w:rsidRPr="002B0F92" w:rsidRDefault="00F470C0">
      <w:pPr>
        <w:jc w:val="both"/>
        <w:rPr>
          <w:rFonts w:eastAsia="Times New Roman" w:cstheme="minorHAnsi"/>
          <w:sz w:val="24"/>
          <w:szCs w:val="24"/>
          <w:lang w:eastAsia="en-GB"/>
        </w:rPr>
      </w:pPr>
      <w:r w:rsidRPr="002B0F92">
        <w:rPr>
          <w:sz w:val="24"/>
          <w:szCs w:val="24"/>
        </w:rPr>
        <w:t xml:space="preserve">6. Účelom tohto procesu je vybrať najvhodnejších uchádzačov, ktorí postúpia do druhého kola, ktorým je pracovný pohovor. Výber </w:t>
      </w:r>
      <w:r w:rsidRPr="002B0F92">
        <w:rPr>
          <w:rFonts w:eastAsia="Times New Roman" w:cstheme="minorHAnsi"/>
          <w:sz w:val="24"/>
          <w:szCs w:val="24"/>
          <w:lang w:eastAsia="en-GB"/>
        </w:rPr>
        <w:t xml:space="preserve">uchádzača sa </w:t>
      </w:r>
      <w:r w:rsidRPr="002B0F92">
        <w:rPr>
          <w:sz w:val="24"/>
          <w:szCs w:val="24"/>
        </w:rPr>
        <w:t>schvaľuje</w:t>
      </w:r>
      <w:r w:rsidRPr="002B0F92">
        <w:rPr>
          <w:rFonts w:eastAsia="Times New Roman" w:cstheme="minorHAnsi"/>
          <w:sz w:val="24"/>
          <w:szCs w:val="24"/>
          <w:lang w:eastAsia="en-GB"/>
        </w:rPr>
        <w:t xml:space="preserve"> preferenčne pomocou konsenzu. O výbere vhodného kandidáta alebo kandidátov, ktorí postúpia do 2.</w:t>
      </w:r>
      <w:r w:rsidR="00A72809" w:rsidRPr="002B0F92">
        <w:rPr>
          <w:rFonts w:eastAsia="Times New Roman" w:cstheme="minorHAnsi"/>
          <w:sz w:val="24"/>
          <w:szCs w:val="24"/>
          <w:lang w:eastAsia="en-GB"/>
        </w:rPr>
        <w:t> </w:t>
      </w:r>
      <w:r w:rsidRPr="002B0F92">
        <w:rPr>
          <w:rFonts w:eastAsia="Times New Roman" w:cstheme="minorHAnsi"/>
          <w:sz w:val="24"/>
          <w:szCs w:val="24"/>
          <w:lang w:eastAsia="en-GB"/>
        </w:rPr>
        <w:t>kola, sa rozhoduje hlasovaním. Uchádzači, ktorí nepostúpia do 2. kola, sú o tom bez odkladu informovaní.</w:t>
      </w:r>
    </w:p>
    <w:p w14:paraId="55E28653" w14:textId="24BFAFF2" w:rsidR="00822AD8" w:rsidRPr="002B0F92" w:rsidRDefault="00F470C0">
      <w:pPr>
        <w:rPr>
          <w:rFonts w:eastAsia="Times New Roman" w:cstheme="minorHAnsi"/>
          <w:sz w:val="24"/>
          <w:szCs w:val="24"/>
          <w:u w:val="single"/>
          <w:lang w:eastAsia="en-GB"/>
        </w:rPr>
      </w:pPr>
      <w:bookmarkStart w:id="19" w:name="_Toc131519821"/>
      <w:r w:rsidRPr="002B0F92">
        <w:rPr>
          <w:rFonts w:eastAsia="Times New Roman" w:cstheme="minorHAnsi"/>
          <w:sz w:val="24"/>
          <w:szCs w:val="24"/>
          <w:u w:val="single"/>
          <w:lang w:eastAsia="en-GB"/>
        </w:rPr>
        <w:t xml:space="preserve">2. kolo výberového konania – </w:t>
      </w:r>
      <w:r w:rsidR="00A72809" w:rsidRPr="002B0F92">
        <w:rPr>
          <w:rFonts w:eastAsia="Times New Roman" w:cstheme="minorHAnsi"/>
          <w:sz w:val="24"/>
          <w:szCs w:val="24"/>
          <w:u w:val="single"/>
          <w:lang w:eastAsia="en-GB"/>
        </w:rPr>
        <w:t>o</w:t>
      </w:r>
      <w:r w:rsidRPr="002B0F92">
        <w:rPr>
          <w:rFonts w:eastAsia="Times New Roman" w:cstheme="minorHAnsi"/>
          <w:sz w:val="24"/>
          <w:szCs w:val="24"/>
          <w:u w:val="single"/>
          <w:lang w:eastAsia="en-GB"/>
        </w:rPr>
        <w:t>sobný pohovor</w:t>
      </w:r>
      <w:bookmarkEnd w:id="19"/>
    </w:p>
    <w:p w14:paraId="6E480267" w14:textId="1D73FA71" w:rsidR="00822AD8" w:rsidRPr="002B0F92" w:rsidRDefault="00F470C0">
      <w:pPr>
        <w:pStyle w:val="western"/>
        <w:spacing w:before="280" w:after="198"/>
        <w:rPr>
          <w:sz w:val="24"/>
          <w:szCs w:val="24"/>
        </w:rPr>
      </w:pPr>
      <w:r w:rsidRPr="002B0F92">
        <w:rPr>
          <w:sz w:val="24"/>
          <w:szCs w:val="24"/>
        </w:rPr>
        <w:t xml:space="preserve">Na osobný pohovor sa pozývajú vhodní uchádzači, ktorých stanovila v predchádzajúcom kroku VK. </w:t>
      </w:r>
    </w:p>
    <w:p w14:paraId="055B9367" w14:textId="25327B6F" w:rsidR="00404A0C" w:rsidRPr="002B0F92" w:rsidRDefault="00404A0C">
      <w:pPr>
        <w:pStyle w:val="western"/>
        <w:spacing w:before="280" w:after="198"/>
        <w:rPr>
          <w:sz w:val="24"/>
          <w:szCs w:val="24"/>
        </w:rPr>
      </w:pPr>
    </w:p>
    <w:p w14:paraId="1CB620D3" w14:textId="12160DC8" w:rsidR="00404A0C" w:rsidRPr="002B0F92" w:rsidRDefault="00404A0C">
      <w:pPr>
        <w:pStyle w:val="western"/>
        <w:spacing w:before="280" w:after="198"/>
        <w:rPr>
          <w:sz w:val="24"/>
          <w:szCs w:val="24"/>
        </w:rPr>
      </w:pPr>
    </w:p>
    <w:p w14:paraId="731B5DF0" w14:textId="77777777" w:rsidR="00404A0C" w:rsidRPr="002B0F92" w:rsidRDefault="00404A0C">
      <w:pPr>
        <w:pStyle w:val="western"/>
        <w:spacing w:before="280" w:after="198"/>
      </w:pPr>
    </w:p>
    <w:p w14:paraId="5B912AF8" w14:textId="54BCA53B" w:rsidR="00822AD8" w:rsidRPr="002B0F92" w:rsidRDefault="00F470C0">
      <w:pPr>
        <w:pStyle w:val="western"/>
        <w:spacing w:before="280" w:after="198"/>
        <w:rPr>
          <w:sz w:val="24"/>
          <w:szCs w:val="24"/>
        </w:rPr>
      </w:pPr>
      <w:r w:rsidRPr="002B0F92">
        <w:rPr>
          <w:sz w:val="24"/>
          <w:szCs w:val="24"/>
        </w:rPr>
        <w:t>Odporúčaný priebeh pohovoru:</w:t>
      </w:r>
    </w:p>
    <w:p w14:paraId="501FEF9E" w14:textId="7BEFA76F" w:rsidR="00F227CF" w:rsidRPr="002B0F92" w:rsidRDefault="00F470C0">
      <w:pPr>
        <w:pStyle w:val="western"/>
        <w:spacing w:before="280" w:after="198"/>
        <w:jc w:val="both"/>
        <w:rPr>
          <w:sz w:val="24"/>
          <w:szCs w:val="24"/>
        </w:rPr>
      </w:pPr>
      <w:r w:rsidRPr="002B0F92">
        <w:rPr>
          <w:sz w:val="24"/>
          <w:szCs w:val="24"/>
        </w:rPr>
        <w:t xml:space="preserve">7. Pri osobnom pohovore sa vo všeobecnosti uprednostňuje fyzická prítomnosť, je však možné využiť aj videohovor (platformy </w:t>
      </w:r>
      <w:hyperlink r:id="rId35">
        <w:r w:rsidRPr="002B0F92">
          <w:rPr>
            <w:rStyle w:val="Internetovodkaz"/>
            <w:sz w:val="24"/>
            <w:szCs w:val="24"/>
          </w:rPr>
          <w:t>Skype</w:t>
        </w:r>
      </w:hyperlink>
      <w:r w:rsidRPr="002B0F92">
        <w:rPr>
          <w:sz w:val="24"/>
          <w:szCs w:val="24"/>
        </w:rPr>
        <w:t xml:space="preserve">, </w:t>
      </w:r>
      <w:hyperlink r:id="rId36">
        <w:r w:rsidRPr="002B0F92">
          <w:rPr>
            <w:rStyle w:val="Internetovodkaz"/>
            <w:sz w:val="24"/>
            <w:szCs w:val="24"/>
          </w:rPr>
          <w:t>MS Teams</w:t>
        </w:r>
      </w:hyperlink>
      <w:r w:rsidRPr="002B0F92">
        <w:rPr>
          <w:sz w:val="24"/>
          <w:szCs w:val="24"/>
        </w:rPr>
        <w:t xml:space="preserve">, </w:t>
      </w:r>
      <w:hyperlink r:id="rId37">
        <w:r w:rsidRPr="002B0F92">
          <w:rPr>
            <w:rStyle w:val="Internetovodkaz"/>
            <w:sz w:val="24"/>
            <w:szCs w:val="24"/>
          </w:rPr>
          <w:t>Zoom</w:t>
        </w:r>
      </w:hyperlink>
      <w:r w:rsidRPr="002B0F92">
        <w:rPr>
          <w:sz w:val="24"/>
          <w:szCs w:val="24"/>
        </w:rPr>
        <w:t xml:space="preserve"> a i.)</w:t>
      </w:r>
      <w:r w:rsidR="00A72809" w:rsidRPr="002B0F92">
        <w:rPr>
          <w:sz w:val="24"/>
          <w:szCs w:val="24"/>
        </w:rPr>
        <w:t>.</w:t>
      </w:r>
    </w:p>
    <w:p w14:paraId="7438513E" w14:textId="2891E998" w:rsidR="00822AD8" w:rsidRPr="002B0F92" w:rsidRDefault="00F470C0">
      <w:pPr>
        <w:pStyle w:val="western"/>
        <w:spacing w:before="280" w:after="198"/>
        <w:jc w:val="both"/>
      </w:pPr>
      <w:r w:rsidRPr="002B0F92">
        <w:rPr>
          <w:sz w:val="24"/>
          <w:szCs w:val="24"/>
        </w:rPr>
        <w:t xml:space="preserve">8. Pri osobnom pohovore predseda VK predstaví seba aj ostatných členov VK, detailne predstaví ponúkanú pracovnú pozíciu a základné benefity ponúkané zamestnávateľom. VK poskytne uchádzačovi dostatočný časový priestor, v ktorom predstaví svoje doterajšie pracovné skúsenosti, predpoklady a motiváciu pracovať na danom pracovnom mieste. Na záver VK ponechá priestor </w:t>
      </w:r>
      <w:r w:rsidR="00A72809" w:rsidRPr="002B0F92">
        <w:rPr>
          <w:sz w:val="24"/>
          <w:szCs w:val="24"/>
        </w:rPr>
        <w:t>na</w:t>
      </w:r>
      <w:r w:rsidRPr="002B0F92">
        <w:rPr>
          <w:sz w:val="24"/>
          <w:szCs w:val="24"/>
        </w:rPr>
        <w:t xml:space="preserve"> ďalšie otázky, ktorých množstvo a povaha závis</w:t>
      </w:r>
      <w:r w:rsidR="00A72809" w:rsidRPr="002B0F92">
        <w:rPr>
          <w:sz w:val="24"/>
          <w:szCs w:val="24"/>
        </w:rPr>
        <w:t>ia</w:t>
      </w:r>
      <w:r w:rsidRPr="002B0F92">
        <w:rPr>
          <w:sz w:val="24"/>
          <w:szCs w:val="24"/>
        </w:rPr>
        <w:t xml:space="preserve"> od priebehu pohovoru. Uchádzač je informovaný o termíne výsledku výberového konania a termín je stanovený tak, aby nenastal zbytočný odklad.</w:t>
      </w:r>
    </w:p>
    <w:p w14:paraId="2F91B75A" w14:textId="6030F1A7" w:rsidR="00822AD8" w:rsidRPr="002B0F92" w:rsidRDefault="00F470C0">
      <w:pPr>
        <w:jc w:val="both"/>
        <w:rPr>
          <w:rFonts w:eastAsia="Times New Roman" w:cstheme="minorHAnsi"/>
          <w:sz w:val="24"/>
          <w:szCs w:val="24"/>
          <w:lang w:eastAsia="en-GB"/>
        </w:rPr>
      </w:pPr>
      <w:r w:rsidRPr="002B0F92">
        <w:rPr>
          <w:rFonts w:eastAsia="Times New Roman" w:cstheme="minorHAnsi"/>
          <w:sz w:val="24"/>
          <w:szCs w:val="24"/>
          <w:lang w:eastAsia="en-GB"/>
        </w:rPr>
        <w:t xml:space="preserve">9. Príklady štandardizovaných otázok nájdete v kapitole č. 6: </w:t>
      </w:r>
      <w:r w:rsidRPr="002B0F92">
        <w:rPr>
          <w:rFonts w:eastAsia="Times New Roman" w:cstheme="minorHAnsi"/>
          <w:sz w:val="24"/>
          <w:szCs w:val="24"/>
          <w:u w:val="single"/>
          <w:lang w:eastAsia="en-GB"/>
        </w:rPr>
        <w:t>Praktické tipy na vedenie osobného pohovoru</w:t>
      </w:r>
      <w:r w:rsidRPr="002B0F92">
        <w:rPr>
          <w:rFonts w:eastAsia="Times New Roman" w:cstheme="minorHAnsi"/>
          <w:sz w:val="24"/>
          <w:szCs w:val="24"/>
          <w:lang w:eastAsia="en-GB"/>
        </w:rPr>
        <w:t>. Konkrétne otázky, ktoré sa týkajú špecifikácie práce, o ktorú má uchádzač záujem, spravidla klad</w:t>
      </w:r>
      <w:r w:rsidR="00A72809" w:rsidRPr="002B0F92">
        <w:rPr>
          <w:rFonts w:eastAsia="Times New Roman" w:cstheme="minorHAnsi"/>
          <w:sz w:val="24"/>
          <w:szCs w:val="24"/>
          <w:lang w:eastAsia="en-GB"/>
        </w:rPr>
        <w:t>ie</w:t>
      </w:r>
      <w:r w:rsidRPr="002B0F92">
        <w:rPr>
          <w:rFonts w:eastAsia="Times New Roman" w:cstheme="minorHAnsi"/>
          <w:sz w:val="24"/>
          <w:szCs w:val="24"/>
          <w:lang w:eastAsia="en-GB"/>
        </w:rPr>
        <w:t xml:space="preserve"> výskumný pracovník, do</w:t>
      </w:r>
      <w:r w:rsidRPr="002B0F92">
        <w:rPr>
          <w:sz w:val="24"/>
          <w:szCs w:val="24"/>
        </w:rPr>
        <w:t xml:space="preserve"> ktorého oddelenia, pracovnej skupiny alebo projektu</w:t>
      </w:r>
      <w:r w:rsidRPr="002B0F92">
        <w:rPr>
          <w:rFonts w:eastAsia="Times New Roman" w:cstheme="minorHAnsi"/>
          <w:sz w:val="24"/>
          <w:szCs w:val="24"/>
          <w:lang w:eastAsia="en-GB"/>
        </w:rPr>
        <w:t xml:space="preserve"> by mal byť uchádzač prijatý. </w:t>
      </w:r>
    </w:p>
    <w:p w14:paraId="0433CD0B" w14:textId="4AED1F06" w:rsidR="00822AD8" w:rsidRPr="002B0F92" w:rsidRDefault="00F470C0">
      <w:pPr>
        <w:jc w:val="both"/>
        <w:rPr>
          <w:rFonts w:eastAsia="Times New Roman" w:cstheme="minorHAnsi"/>
          <w:sz w:val="24"/>
          <w:szCs w:val="24"/>
          <w:lang w:eastAsia="en-GB"/>
        </w:rPr>
      </w:pPr>
      <w:r w:rsidRPr="002B0F92">
        <w:rPr>
          <w:rFonts w:eastAsia="Times New Roman" w:cstheme="minorHAnsi"/>
          <w:sz w:val="24"/>
          <w:szCs w:val="24"/>
          <w:lang w:eastAsia="en-GB"/>
        </w:rPr>
        <w:t xml:space="preserve">10. Predseda VK zabezpečí vyhotovenie zápisu z každého výberového konania: Zápis o priebehu výberového konania (Príloha č. 3). V tomto zápise je zdôvodnené prijatie/neprijatie uchádzača na inzerovanú pozíciu. Zápis obsahuje poradie uchádzačov s vyznačením, ktorí uchádzači absolvovali výberové konanie s úspechom a ktorí ho absolvovali neúspešne. Na prijatie sa navrhuje uchádzač na prvom mieste. V prípade, že medzi výberovým konaním a prijímacím procesom uchádzač stratí záujem o zamestnanie a túto vôľu vyjadrí písomne, prijme sa ďalší úspešný uchádzač. Zápis je podpísaný všetkými členmi VK, ktorí sa </w:t>
      </w:r>
      <w:r w:rsidR="00A72809" w:rsidRPr="002B0F92">
        <w:rPr>
          <w:rFonts w:eastAsia="Times New Roman" w:cstheme="minorHAnsi"/>
          <w:sz w:val="24"/>
          <w:szCs w:val="24"/>
          <w:lang w:eastAsia="en-GB"/>
        </w:rPr>
        <w:t xml:space="preserve">na </w:t>
      </w:r>
      <w:r w:rsidRPr="002B0F92">
        <w:rPr>
          <w:rFonts w:eastAsia="Times New Roman" w:cstheme="minorHAnsi"/>
          <w:sz w:val="24"/>
          <w:szCs w:val="24"/>
          <w:lang w:eastAsia="en-GB"/>
        </w:rPr>
        <w:t>výberov</w:t>
      </w:r>
      <w:r w:rsidR="00A72809" w:rsidRPr="002B0F92">
        <w:rPr>
          <w:rFonts w:eastAsia="Times New Roman" w:cstheme="minorHAnsi"/>
          <w:sz w:val="24"/>
          <w:szCs w:val="24"/>
          <w:lang w:eastAsia="en-GB"/>
        </w:rPr>
        <w:t>om</w:t>
      </w:r>
      <w:r w:rsidRPr="002B0F92">
        <w:rPr>
          <w:rFonts w:eastAsia="Times New Roman" w:cstheme="minorHAnsi"/>
          <w:sz w:val="24"/>
          <w:szCs w:val="24"/>
          <w:lang w:eastAsia="en-GB"/>
        </w:rPr>
        <w:t xml:space="preserve"> konan</w:t>
      </w:r>
      <w:r w:rsidR="00A72809" w:rsidRPr="002B0F92">
        <w:rPr>
          <w:rFonts w:eastAsia="Times New Roman" w:cstheme="minorHAnsi"/>
          <w:sz w:val="24"/>
          <w:szCs w:val="24"/>
          <w:lang w:eastAsia="en-GB"/>
        </w:rPr>
        <w:t>í</w:t>
      </w:r>
      <w:r w:rsidRPr="002B0F92">
        <w:rPr>
          <w:rFonts w:eastAsia="Times New Roman" w:cstheme="minorHAnsi"/>
          <w:sz w:val="24"/>
          <w:szCs w:val="24"/>
          <w:lang w:eastAsia="en-GB"/>
        </w:rPr>
        <w:t xml:space="preserve"> zúčastnili.</w:t>
      </w:r>
    </w:p>
    <w:p w14:paraId="524DCE33" w14:textId="0860DDD2" w:rsidR="00822AD8" w:rsidRPr="002B0F92" w:rsidRDefault="00F470C0">
      <w:pPr>
        <w:jc w:val="both"/>
        <w:rPr>
          <w:sz w:val="24"/>
          <w:szCs w:val="24"/>
          <w:lang w:eastAsia="en-GB"/>
        </w:rPr>
      </w:pPr>
      <w:r w:rsidRPr="002B0F92">
        <w:rPr>
          <w:rFonts w:eastAsia="Times New Roman" w:cstheme="minorHAnsi"/>
          <w:sz w:val="24"/>
          <w:szCs w:val="24"/>
          <w:lang w:eastAsia="en-GB"/>
        </w:rPr>
        <w:t xml:space="preserve">11. Všetci uchádzači musia byť informovaní o výsledku výberového konania. Uchádzači, ktorí sa zúčastnili </w:t>
      </w:r>
      <w:r w:rsidR="00A72809" w:rsidRPr="002B0F92">
        <w:rPr>
          <w:rFonts w:eastAsia="Times New Roman" w:cstheme="minorHAnsi"/>
          <w:sz w:val="24"/>
          <w:szCs w:val="24"/>
          <w:lang w:eastAsia="en-GB"/>
        </w:rPr>
        <w:t xml:space="preserve">na </w:t>
      </w:r>
      <w:r w:rsidRPr="002B0F92">
        <w:rPr>
          <w:rFonts w:eastAsia="Times New Roman" w:cstheme="minorHAnsi"/>
          <w:sz w:val="24"/>
          <w:szCs w:val="24"/>
          <w:lang w:eastAsia="en-GB"/>
        </w:rPr>
        <w:t>druh</w:t>
      </w:r>
      <w:r w:rsidR="00A72809" w:rsidRPr="002B0F92">
        <w:rPr>
          <w:rFonts w:eastAsia="Times New Roman" w:cstheme="minorHAnsi"/>
          <w:sz w:val="24"/>
          <w:szCs w:val="24"/>
          <w:lang w:eastAsia="en-GB"/>
        </w:rPr>
        <w:t>om</w:t>
      </w:r>
      <w:r w:rsidRPr="002B0F92">
        <w:rPr>
          <w:rFonts w:eastAsia="Times New Roman" w:cstheme="minorHAnsi"/>
          <w:sz w:val="24"/>
          <w:szCs w:val="24"/>
          <w:lang w:eastAsia="en-GB"/>
        </w:rPr>
        <w:t xml:space="preserve"> kol</w:t>
      </w:r>
      <w:r w:rsidR="00A72809" w:rsidRPr="002B0F92">
        <w:rPr>
          <w:rFonts w:eastAsia="Times New Roman" w:cstheme="minorHAnsi"/>
          <w:sz w:val="24"/>
          <w:szCs w:val="24"/>
          <w:lang w:eastAsia="en-GB"/>
        </w:rPr>
        <w:t>e</w:t>
      </w:r>
      <w:r w:rsidRPr="002B0F92">
        <w:rPr>
          <w:rFonts w:eastAsia="Times New Roman" w:cstheme="minorHAnsi"/>
          <w:sz w:val="24"/>
          <w:szCs w:val="24"/>
          <w:lang w:eastAsia="en-GB"/>
        </w:rPr>
        <w:t xml:space="preserve"> výberového procesu, sú informovaní o výsledku výberového konania štatutárom</w:t>
      </w:r>
      <w:r w:rsidR="00404A0C" w:rsidRPr="002B0F92">
        <w:rPr>
          <w:rFonts w:eastAsia="Times New Roman" w:cstheme="minorHAnsi"/>
          <w:sz w:val="24"/>
          <w:szCs w:val="24"/>
          <w:lang w:eastAsia="en-GB"/>
        </w:rPr>
        <w:t xml:space="preserve"> </w:t>
      </w:r>
      <w:r w:rsidR="00F9233F" w:rsidRPr="002B0F92">
        <w:rPr>
          <w:rFonts w:eastAsia="Times New Roman" w:cstheme="minorHAnsi"/>
          <w:sz w:val="24"/>
          <w:szCs w:val="24"/>
          <w:lang w:eastAsia="en-GB"/>
        </w:rPr>
        <w:t>Ústavu hudobnej vedy SAV, v. v. i.</w:t>
      </w:r>
      <w:r w:rsidRPr="002B0F92">
        <w:rPr>
          <w:rFonts w:eastAsia="Times New Roman" w:cstheme="minorHAnsi"/>
          <w:sz w:val="24"/>
          <w:szCs w:val="24"/>
          <w:lang w:eastAsia="en-GB"/>
        </w:rPr>
        <w:t xml:space="preserve"> alebo ním poverenou osobou bez zbytočného odkladu. </w:t>
      </w:r>
      <w:r w:rsidRPr="002B0F92">
        <w:rPr>
          <w:sz w:val="24"/>
          <w:szCs w:val="24"/>
          <w:lang w:eastAsia="en-GB"/>
        </w:rPr>
        <w:t>Vzory šablón a spätná väzba pre uchádzačov (Príloha č. 5).</w:t>
      </w:r>
    </w:p>
    <w:p w14:paraId="0DEC6501" w14:textId="77777777" w:rsidR="00822AD8" w:rsidRPr="002B0F92" w:rsidRDefault="00822AD8">
      <w:pPr>
        <w:jc w:val="both"/>
        <w:rPr>
          <w:rFonts w:eastAsia="Times New Roman" w:cstheme="minorHAnsi"/>
          <w:sz w:val="24"/>
          <w:szCs w:val="24"/>
          <w:lang w:eastAsia="en-GB"/>
        </w:rPr>
      </w:pPr>
    </w:p>
    <w:p w14:paraId="40EB8F1C" w14:textId="77777777" w:rsidR="00822AD8" w:rsidRPr="002B0F92" w:rsidRDefault="00F470C0">
      <w:pPr>
        <w:pStyle w:val="Nadpis31"/>
        <w:ind w:left="360" w:firstLine="0"/>
        <w:rPr>
          <w:lang w:val="sk-SK"/>
        </w:rPr>
      </w:pPr>
      <w:bookmarkStart w:id="20" w:name="_Toc131519822"/>
      <w:bookmarkStart w:id="21" w:name="_Toc195276586"/>
      <w:r w:rsidRPr="002B0F92">
        <w:rPr>
          <w:lang w:val="sk-SK"/>
        </w:rPr>
        <w:t>5.5 Uchovávanie materiálov výberového konania</w:t>
      </w:r>
      <w:bookmarkEnd w:id="20"/>
      <w:bookmarkEnd w:id="21"/>
    </w:p>
    <w:p w14:paraId="27DE0468" w14:textId="77777777" w:rsidR="00822AD8" w:rsidRPr="002B0F92" w:rsidRDefault="00822AD8">
      <w:pPr>
        <w:jc w:val="both"/>
      </w:pPr>
    </w:p>
    <w:p w14:paraId="0B5BDE74" w14:textId="758220F7" w:rsidR="00822AD8" w:rsidRPr="002B0F92" w:rsidRDefault="00F470C0">
      <w:pPr>
        <w:jc w:val="both"/>
        <w:rPr>
          <w:rFonts w:eastAsia="Times New Roman" w:cstheme="minorHAnsi"/>
          <w:sz w:val="24"/>
          <w:szCs w:val="24"/>
          <w:lang w:eastAsia="en-GB"/>
        </w:rPr>
      </w:pPr>
      <w:r w:rsidRPr="002B0F92">
        <w:rPr>
          <w:rFonts w:eastAsia="Times New Roman" w:cstheme="minorHAnsi"/>
          <w:sz w:val="24"/>
          <w:szCs w:val="24"/>
          <w:lang w:eastAsia="en-GB"/>
        </w:rPr>
        <w:t xml:space="preserve">1. Výsledky výberového konania sú vždy na konci výberového procesu uložené na oddelení zodpovedajúcom za ich uchovávanie. Sú uchovávané v súlade </w:t>
      </w:r>
      <w:r w:rsidR="00A72809" w:rsidRPr="002B0F92">
        <w:rPr>
          <w:rFonts w:eastAsia="Times New Roman" w:cstheme="minorHAnsi"/>
          <w:sz w:val="24"/>
          <w:szCs w:val="24"/>
          <w:lang w:eastAsia="en-GB"/>
        </w:rPr>
        <w:t xml:space="preserve">so </w:t>
      </w:r>
      <w:r w:rsidRPr="002B0F92">
        <w:rPr>
          <w:rFonts w:eastAsia="Times New Roman" w:cstheme="minorHAnsi"/>
          <w:sz w:val="24"/>
          <w:szCs w:val="24"/>
          <w:lang w:eastAsia="en-GB"/>
        </w:rPr>
        <w:t>zákon</w:t>
      </w:r>
      <w:r w:rsidR="00A72809" w:rsidRPr="002B0F92">
        <w:rPr>
          <w:rFonts w:eastAsia="Times New Roman" w:cstheme="minorHAnsi"/>
          <w:sz w:val="24"/>
          <w:szCs w:val="24"/>
          <w:lang w:eastAsia="en-GB"/>
        </w:rPr>
        <w:t>om</w:t>
      </w:r>
      <w:r w:rsidRPr="002B0F92">
        <w:rPr>
          <w:rFonts w:eastAsia="Times New Roman" w:cstheme="minorHAnsi"/>
          <w:sz w:val="24"/>
          <w:szCs w:val="24"/>
          <w:lang w:eastAsia="en-GB"/>
        </w:rPr>
        <w:t xml:space="preserve"> o ochrane osobných údajov a so zákonom o archívoch a registratúrach.</w:t>
      </w:r>
    </w:p>
    <w:p w14:paraId="554C1DCB" w14:textId="77777777" w:rsidR="00404A0C" w:rsidRPr="002B0F92" w:rsidRDefault="00F470C0">
      <w:pPr>
        <w:jc w:val="both"/>
        <w:rPr>
          <w:rFonts w:eastAsia="Times New Roman" w:cstheme="minorHAnsi"/>
          <w:sz w:val="24"/>
          <w:szCs w:val="24"/>
          <w:lang w:eastAsia="en-GB"/>
        </w:rPr>
      </w:pPr>
      <w:r w:rsidRPr="002B0F92">
        <w:rPr>
          <w:rFonts w:eastAsia="Times New Roman" w:cstheme="minorHAnsi"/>
          <w:sz w:val="24"/>
          <w:szCs w:val="24"/>
          <w:lang w:eastAsia="en-GB"/>
        </w:rPr>
        <w:t>2. Všetky zaslané životopisy, prípadné motivačné listy a iné povinné dokumenty sú v</w:t>
      </w:r>
      <w:r w:rsidR="00A72809" w:rsidRPr="002B0F92">
        <w:rPr>
          <w:rFonts w:eastAsia="Times New Roman" w:cstheme="minorHAnsi"/>
          <w:sz w:val="24"/>
          <w:szCs w:val="24"/>
          <w:lang w:eastAsia="en-GB"/>
        </w:rPr>
        <w:t> </w:t>
      </w:r>
      <w:r w:rsidRPr="002B0F92">
        <w:rPr>
          <w:rFonts w:eastAsia="Times New Roman" w:cstheme="minorHAnsi"/>
          <w:sz w:val="24"/>
          <w:szCs w:val="24"/>
          <w:lang w:eastAsia="en-GB"/>
        </w:rPr>
        <w:t xml:space="preserve">súvislosti s realizáciou výberového konania v zmysle zákona o ochrane osobných údajov uchovávané </w:t>
      </w:r>
    </w:p>
    <w:p w14:paraId="36D1794C" w14:textId="77777777" w:rsidR="00404A0C" w:rsidRPr="002B0F92" w:rsidRDefault="00404A0C">
      <w:pPr>
        <w:jc w:val="both"/>
        <w:rPr>
          <w:rFonts w:eastAsia="Times New Roman" w:cstheme="minorHAnsi"/>
          <w:sz w:val="24"/>
          <w:szCs w:val="24"/>
          <w:lang w:eastAsia="en-GB"/>
        </w:rPr>
      </w:pPr>
    </w:p>
    <w:p w14:paraId="40F4100C" w14:textId="1D273419" w:rsidR="00822AD8" w:rsidRPr="002B0F92" w:rsidRDefault="00F470C0" w:rsidP="00404A0C">
      <w:pPr>
        <w:jc w:val="both"/>
        <w:rPr>
          <w:rFonts w:eastAsia="Times New Roman" w:cstheme="minorHAnsi"/>
          <w:sz w:val="24"/>
          <w:szCs w:val="24"/>
          <w:lang w:eastAsia="en-GB"/>
        </w:rPr>
      </w:pPr>
      <w:r w:rsidRPr="002B0F92">
        <w:rPr>
          <w:rFonts w:eastAsia="Times New Roman" w:cstheme="minorHAnsi"/>
          <w:sz w:val="24"/>
          <w:szCs w:val="24"/>
          <w:lang w:eastAsia="en-GB"/>
        </w:rPr>
        <w:t>po</w:t>
      </w:r>
      <w:r w:rsidR="00A72809" w:rsidRPr="002B0F92">
        <w:rPr>
          <w:rFonts w:eastAsia="Times New Roman" w:cstheme="minorHAnsi"/>
          <w:sz w:val="24"/>
          <w:szCs w:val="24"/>
          <w:lang w:eastAsia="en-GB"/>
        </w:rPr>
        <w:t xml:space="preserve">čas </w:t>
      </w:r>
      <w:r w:rsidRPr="002B0F92">
        <w:rPr>
          <w:rFonts w:eastAsia="Times New Roman" w:cstheme="minorHAnsi"/>
          <w:sz w:val="24"/>
          <w:szCs w:val="24"/>
          <w:lang w:eastAsia="en-GB"/>
        </w:rPr>
        <w:t>š</w:t>
      </w:r>
      <w:r w:rsidR="00A72809" w:rsidRPr="002B0F92">
        <w:rPr>
          <w:rFonts w:eastAsia="Times New Roman" w:cstheme="minorHAnsi"/>
          <w:sz w:val="24"/>
          <w:szCs w:val="24"/>
          <w:lang w:eastAsia="en-GB"/>
        </w:rPr>
        <w:t>i</w:t>
      </w:r>
      <w:r w:rsidRPr="002B0F92">
        <w:rPr>
          <w:rFonts w:eastAsia="Times New Roman" w:cstheme="minorHAnsi"/>
          <w:sz w:val="24"/>
          <w:szCs w:val="24"/>
          <w:lang w:eastAsia="en-GB"/>
        </w:rPr>
        <w:t>es</w:t>
      </w:r>
      <w:r w:rsidR="00A72809" w:rsidRPr="002B0F92">
        <w:rPr>
          <w:rFonts w:eastAsia="Times New Roman" w:cstheme="minorHAnsi"/>
          <w:sz w:val="24"/>
          <w:szCs w:val="24"/>
          <w:lang w:eastAsia="en-GB"/>
        </w:rPr>
        <w:t>tich</w:t>
      </w:r>
      <w:r w:rsidRPr="002B0F92">
        <w:rPr>
          <w:rFonts w:eastAsia="Times New Roman" w:cstheme="minorHAnsi"/>
          <w:sz w:val="24"/>
          <w:szCs w:val="24"/>
          <w:lang w:eastAsia="en-GB"/>
        </w:rPr>
        <w:t xml:space="preserve"> mesiacov. Po tejto lehote v zmysle toho istého zákona budú osobné údaje zlikvidované. Získané osobné údaje sa neposkytujú a nesprístupňujú tretím stranám a ani </w:t>
      </w:r>
      <w:r w:rsidR="00A72809" w:rsidRPr="002B0F92">
        <w:rPr>
          <w:rFonts w:eastAsia="Times New Roman" w:cstheme="minorHAnsi"/>
          <w:sz w:val="24"/>
          <w:szCs w:val="24"/>
          <w:lang w:eastAsia="en-GB"/>
        </w:rPr>
        <w:t xml:space="preserve">sa </w:t>
      </w:r>
      <w:r w:rsidRPr="002B0F92">
        <w:rPr>
          <w:rFonts w:eastAsia="Times New Roman" w:cstheme="minorHAnsi"/>
          <w:sz w:val="24"/>
          <w:szCs w:val="24"/>
          <w:lang w:eastAsia="en-GB"/>
        </w:rPr>
        <w:t>nezverejňujú.</w:t>
      </w:r>
    </w:p>
    <w:p w14:paraId="6E186AA8" w14:textId="77777777" w:rsidR="00822AD8" w:rsidRPr="002B0F92" w:rsidRDefault="00F470C0">
      <w:pPr>
        <w:pStyle w:val="Nadpis11"/>
        <w:spacing w:before="280" w:after="280"/>
      </w:pPr>
      <w:bookmarkStart w:id="22" w:name="_Toc195276587"/>
      <w:r w:rsidRPr="002B0F92">
        <w:t>6</w:t>
      </w:r>
      <w:r w:rsidRPr="002B0F92">
        <w:rPr>
          <w:sz w:val="24"/>
          <w:szCs w:val="24"/>
        </w:rPr>
        <w:t xml:space="preserve">. </w:t>
      </w:r>
      <w:r w:rsidRPr="002B0F92">
        <w:t>Praktické tipy na vedenie OSOBNÉHO pohovoru</w:t>
      </w:r>
      <w:bookmarkEnd w:id="22"/>
    </w:p>
    <w:p w14:paraId="39C0A81E" w14:textId="1482F07C" w:rsidR="00822AD8" w:rsidRPr="002B0F92" w:rsidRDefault="00F470C0">
      <w:pPr>
        <w:shd w:val="clear" w:color="auto" w:fill="FFFFFF"/>
        <w:spacing w:afterAutospacing="1"/>
        <w:ind w:firstLine="720"/>
        <w:jc w:val="both"/>
        <w:rPr>
          <w:rFonts w:eastAsia="Times New Roman" w:cstheme="minorHAnsi"/>
          <w:sz w:val="24"/>
          <w:szCs w:val="24"/>
          <w:lang w:eastAsia="en-GB"/>
        </w:rPr>
      </w:pPr>
      <w:r w:rsidRPr="002B0F92">
        <w:rPr>
          <w:rFonts w:eastAsia="Times New Roman" w:cstheme="minorHAnsi"/>
          <w:sz w:val="24"/>
          <w:szCs w:val="24"/>
          <w:lang w:eastAsia="en-GB"/>
        </w:rPr>
        <w:t>Táto kapitola je určená VK, prípadne všetkým, ktorí sa priamo podieľajú na vedení osobných pohovorov s uchádzačmi na voľné pracovné miesta</w:t>
      </w:r>
      <w:r w:rsidR="00404A0C" w:rsidRPr="002B0F92">
        <w:rPr>
          <w:rFonts w:eastAsia="Times New Roman" w:cstheme="minorHAnsi"/>
          <w:sz w:val="24"/>
          <w:szCs w:val="24"/>
          <w:lang w:eastAsia="en-GB"/>
        </w:rPr>
        <w:t xml:space="preserve"> </w:t>
      </w:r>
      <w:r w:rsidR="00086634" w:rsidRPr="002B0F92">
        <w:rPr>
          <w:rFonts w:eastAsia="Times New Roman" w:cstheme="minorHAnsi"/>
          <w:lang w:eastAsia="en-GB"/>
        </w:rPr>
        <w:t>Ústavu hudobnej vedy SAV, v. v. i.</w:t>
      </w:r>
      <w:r w:rsidRPr="002B0F92">
        <w:rPr>
          <w:rFonts w:eastAsia="Times New Roman" w:cstheme="minorHAnsi"/>
          <w:sz w:val="24"/>
          <w:szCs w:val="24"/>
          <w:lang w:eastAsia="en-GB"/>
        </w:rPr>
        <w:t>.</w:t>
      </w:r>
      <w:bookmarkStart w:id="23" w:name="_Hlk131423157"/>
      <w:bookmarkEnd w:id="23"/>
    </w:p>
    <w:p w14:paraId="2EFE4EC2" w14:textId="3120BE6B" w:rsidR="00822AD8" w:rsidRPr="002B0F92" w:rsidRDefault="00F470C0">
      <w:pPr>
        <w:shd w:val="clear" w:color="auto" w:fill="FFFFFF"/>
        <w:spacing w:afterAutospacing="1"/>
        <w:jc w:val="both"/>
        <w:rPr>
          <w:rFonts w:eastAsia="Times New Roman" w:cstheme="minorHAnsi"/>
          <w:sz w:val="24"/>
          <w:szCs w:val="24"/>
          <w:lang w:eastAsia="en-GB"/>
        </w:rPr>
      </w:pPr>
      <w:r w:rsidRPr="002B0F92">
        <w:rPr>
          <w:rFonts w:eastAsia="Times New Roman" w:cstheme="minorHAnsi"/>
          <w:sz w:val="24"/>
          <w:szCs w:val="24"/>
          <w:lang w:eastAsia="en-GB"/>
        </w:rPr>
        <w:t xml:space="preserve">Konkrétny spôsob vedenia pohovoru a kladené otázky sa budú vždy do istej miery líšiť kvôli rozdielnosti oddelení, projektov a tímov </w:t>
      </w:r>
      <w:r w:rsidR="00F9233F" w:rsidRPr="002B0F92">
        <w:rPr>
          <w:rFonts w:eastAsia="Times New Roman" w:cstheme="minorHAnsi"/>
          <w:sz w:val="24"/>
          <w:szCs w:val="24"/>
          <w:lang w:eastAsia="en-GB"/>
        </w:rPr>
        <w:t>v Ústave hudobnej vedy SAV, v. v. i.</w:t>
      </w:r>
      <w:r w:rsidRPr="002B0F92">
        <w:rPr>
          <w:rFonts w:eastAsia="Times New Roman" w:cstheme="minorHAnsi"/>
          <w:sz w:val="24"/>
          <w:szCs w:val="24"/>
          <w:lang w:eastAsia="en-GB"/>
        </w:rPr>
        <w:t>. Existujú však určité odporúčania a postupy, ktoré sú univerzálne pre každý spôsob vedenia pracovného pohovoru s</w:t>
      </w:r>
      <w:r w:rsidR="00A72809" w:rsidRPr="002B0F92">
        <w:rPr>
          <w:rFonts w:eastAsia="Times New Roman" w:cstheme="minorHAnsi"/>
          <w:sz w:val="24"/>
          <w:szCs w:val="24"/>
          <w:lang w:eastAsia="en-GB"/>
        </w:rPr>
        <w:t> </w:t>
      </w:r>
      <w:r w:rsidRPr="002B0F92">
        <w:rPr>
          <w:rFonts w:eastAsia="Times New Roman" w:cstheme="minorHAnsi"/>
          <w:sz w:val="24"/>
          <w:szCs w:val="24"/>
          <w:lang w:eastAsia="en-GB"/>
        </w:rPr>
        <w:t xml:space="preserve">uchádzačom, a preto môžu byť všeobecne nápomocné. V dokumente sa spomínajú iba tie, ktoré nie sú úplne všeobecne známe alebo môžu byť opomínané. </w:t>
      </w:r>
    </w:p>
    <w:p w14:paraId="6D20235E" w14:textId="77777777" w:rsidR="005434ED" w:rsidRPr="002B0F92" w:rsidRDefault="005434ED">
      <w:pPr>
        <w:shd w:val="clear" w:color="auto" w:fill="FFFFFF"/>
        <w:spacing w:afterAutospacing="1"/>
        <w:jc w:val="both"/>
        <w:rPr>
          <w:rFonts w:eastAsia="Times New Roman" w:cstheme="minorHAnsi"/>
          <w:sz w:val="24"/>
          <w:szCs w:val="24"/>
          <w:lang w:eastAsia="en-GB"/>
        </w:rPr>
      </w:pPr>
    </w:p>
    <w:p w14:paraId="04F9C483" w14:textId="77E1FC18" w:rsidR="00822AD8" w:rsidRPr="002B0F92" w:rsidRDefault="00F470C0" w:rsidP="00AB1B02">
      <w:pPr>
        <w:pStyle w:val="Nadpis31"/>
        <w:numPr>
          <w:ilvl w:val="1"/>
          <w:numId w:val="8"/>
        </w:numPr>
        <w:rPr>
          <w:rFonts w:cstheme="minorHAnsi"/>
          <w:szCs w:val="24"/>
          <w:lang w:val="sk-SK" w:eastAsia="sk-SK"/>
        </w:rPr>
      </w:pPr>
      <w:bookmarkStart w:id="24" w:name="_Toc129553092"/>
      <w:bookmarkStart w:id="25" w:name="_Toc195276588"/>
      <w:r w:rsidRPr="002B0F92">
        <w:rPr>
          <w:rFonts w:cstheme="minorHAnsi"/>
          <w:szCs w:val="24"/>
          <w:lang w:val="sk-SK" w:eastAsia="sk-SK"/>
        </w:rPr>
        <w:t>ODPORÚČANÁ ŠTRUKTÚRA POHOVORU:</w:t>
      </w:r>
      <w:bookmarkEnd w:id="24"/>
      <w:bookmarkEnd w:id="25"/>
    </w:p>
    <w:p w14:paraId="7CF496B3" w14:textId="77777777" w:rsidR="00822AD8" w:rsidRPr="002B0F92" w:rsidRDefault="00822AD8">
      <w:pPr>
        <w:spacing w:after="0"/>
        <w:rPr>
          <w:lang w:eastAsia="en-GB"/>
        </w:rPr>
      </w:pPr>
    </w:p>
    <w:p w14:paraId="4E464B4F" w14:textId="77777777" w:rsidR="00822AD8" w:rsidRPr="002B0F92" w:rsidRDefault="00F470C0">
      <w:pPr>
        <w:shd w:val="clear" w:color="auto" w:fill="FFFFFF"/>
        <w:spacing w:afterAutospacing="1"/>
        <w:jc w:val="both"/>
        <w:rPr>
          <w:rFonts w:eastAsia="Times New Roman" w:cstheme="minorHAnsi"/>
          <w:b/>
          <w:sz w:val="24"/>
          <w:szCs w:val="24"/>
          <w:lang w:eastAsia="en-GB"/>
        </w:rPr>
      </w:pPr>
      <w:r w:rsidRPr="002B0F92">
        <w:rPr>
          <w:rFonts w:eastAsia="Times New Roman" w:cstheme="minorHAnsi"/>
          <w:b/>
          <w:sz w:val="24"/>
          <w:szCs w:val="24"/>
          <w:lang w:eastAsia="en-GB"/>
        </w:rPr>
        <w:t>Úvod</w:t>
      </w:r>
      <w:r w:rsidRPr="002B0F92">
        <w:rPr>
          <w:rFonts w:eastAsia="Times New Roman" w:cstheme="minorHAnsi"/>
          <w:sz w:val="24"/>
          <w:szCs w:val="24"/>
          <w:lang w:eastAsia="en-GB"/>
        </w:rPr>
        <w:t xml:space="preserve"> – privítanie kandidáta, predstavenie inštitúcie, obsahu stretnutia                       </w:t>
      </w:r>
      <w:r w:rsidRPr="002B0F92">
        <w:rPr>
          <w:rFonts w:eastAsia="Times New Roman" w:cstheme="minorHAnsi"/>
          <w:b/>
          <w:sz w:val="24"/>
          <w:szCs w:val="24"/>
          <w:lang w:eastAsia="en-GB"/>
        </w:rPr>
        <w:t>5 min</w:t>
      </w:r>
      <w:r w:rsidR="00A72809" w:rsidRPr="002B0F92">
        <w:rPr>
          <w:rFonts w:eastAsia="Times New Roman" w:cstheme="minorHAnsi"/>
          <w:b/>
          <w:sz w:val="24"/>
          <w:szCs w:val="24"/>
          <w:lang w:eastAsia="en-GB"/>
        </w:rPr>
        <w:t>.</w:t>
      </w:r>
    </w:p>
    <w:p w14:paraId="79C40052" w14:textId="6048C96C" w:rsidR="00822AD8" w:rsidRPr="002B0F92" w:rsidRDefault="00F470C0">
      <w:pPr>
        <w:shd w:val="clear" w:color="auto" w:fill="FFFFFF"/>
        <w:spacing w:afterAutospacing="1"/>
        <w:jc w:val="both"/>
        <w:rPr>
          <w:rFonts w:eastAsia="Times New Roman" w:cstheme="minorHAnsi"/>
          <w:b/>
          <w:sz w:val="24"/>
          <w:szCs w:val="24"/>
          <w:lang w:eastAsia="en-GB"/>
        </w:rPr>
      </w:pPr>
      <w:r w:rsidRPr="002B0F92">
        <w:rPr>
          <w:rFonts w:eastAsia="Times New Roman" w:cstheme="minorHAnsi"/>
          <w:b/>
          <w:sz w:val="24"/>
          <w:szCs w:val="24"/>
          <w:lang w:eastAsia="en-GB"/>
        </w:rPr>
        <w:t>Predstavenie pracovnej pozície</w:t>
      </w:r>
      <w:r w:rsidRPr="002B0F92">
        <w:rPr>
          <w:rFonts w:eastAsia="Times New Roman" w:cstheme="minorHAnsi"/>
          <w:sz w:val="24"/>
          <w:szCs w:val="24"/>
          <w:lang w:eastAsia="en-GB"/>
        </w:rPr>
        <w:t xml:space="preserve">                                                                                       </w:t>
      </w:r>
      <w:r w:rsidRPr="002B0F92">
        <w:rPr>
          <w:rFonts w:eastAsia="Times New Roman" w:cstheme="minorHAnsi"/>
          <w:b/>
          <w:sz w:val="24"/>
          <w:szCs w:val="24"/>
          <w:lang w:eastAsia="en-GB"/>
        </w:rPr>
        <w:t>10</w:t>
      </w:r>
      <w:r w:rsidR="00A72809" w:rsidRPr="002B0F92">
        <w:rPr>
          <w:rFonts w:eastAsia="Times New Roman" w:cstheme="minorHAnsi"/>
          <w:b/>
          <w:sz w:val="24"/>
          <w:szCs w:val="24"/>
          <w:lang w:eastAsia="en-GB"/>
        </w:rPr>
        <w:t xml:space="preserve"> – </w:t>
      </w:r>
      <w:r w:rsidRPr="002B0F92">
        <w:rPr>
          <w:rFonts w:eastAsia="Times New Roman" w:cstheme="minorHAnsi"/>
          <w:b/>
          <w:sz w:val="24"/>
          <w:szCs w:val="24"/>
          <w:lang w:eastAsia="en-GB"/>
        </w:rPr>
        <w:t>15 min</w:t>
      </w:r>
      <w:r w:rsidR="00A72809" w:rsidRPr="002B0F92">
        <w:rPr>
          <w:rFonts w:eastAsia="Times New Roman" w:cstheme="minorHAnsi"/>
          <w:b/>
          <w:sz w:val="24"/>
          <w:szCs w:val="24"/>
          <w:lang w:eastAsia="en-GB"/>
        </w:rPr>
        <w:t>.</w:t>
      </w:r>
      <w:r w:rsidRPr="002B0F92">
        <w:rPr>
          <w:rFonts w:eastAsia="Times New Roman" w:cstheme="minorHAnsi"/>
          <w:b/>
          <w:sz w:val="24"/>
          <w:szCs w:val="24"/>
          <w:lang w:eastAsia="en-GB"/>
        </w:rPr>
        <w:t xml:space="preserve">    </w:t>
      </w:r>
    </w:p>
    <w:p w14:paraId="6F4D35D5" w14:textId="636423A7" w:rsidR="00822AD8" w:rsidRPr="002B0F92" w:rsidRDefault="00F470C0">
      <w:pPr>
        <w:shd w:val="clear" w:color="auto" w:fill="FFFFFF"/>
        <w:spacing w:afterAutospacing="1"/>
        <w:jc w:val="both"/>
        <w:rPr>
          <w:rFonts w:eastAsia="Times New Roman" w:cstheme="minorHAnsi"/>
          <w:sz w:val="24"/>
          <w:szCs w:val="24"/>
          <w:lang w:eastAsia="en-GB"/>
        </w:rPr>
      </w:pPr>
      <w:r w:rsidRPr="002B0F92">
        <w:rPr>
          <w:rFonts w:eastAsia="Times New Roman" w:cstheme="minorHAnsi"/>
          <w:b/>
          <w:sz w:val="24"/>
          <w:szCs w:val="24"/>
          <w:lang w:eastAsia="en-GB"/>
        </w:rPr>
        <w:t>CV kandidáta</w:t>
      </w:r>
      <w:r w:rsidRPr="002B0F92">
        <w:rPr>
          <w:rFonts w:eastAsia="Times New Roman" w:cstheme="minorHAnsi"/>
          <w:sz w:val="24"/>
          <w:szCs w:val="24"/>
          <w:lang w:eastAsia="en-GB"/>
        </w:rPr>
        <w:t xml:space="preserve"> – predstavenie uchádzača,  zisťovanie motivácie, kompetencií, skúseností, ambícií atď.             </w:t>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Pr="002B0F92">
        <w:rPr>
          <w:rFonts w:eastAsia="Times New Roman" w:cstheme="minorHAnsi"/>
          <w:b/>
          <w:sz w:val="24"/>
          <w:szCs w:val="24"/>
          <w:lang w:eastAsia="en-GB"/>
        </w:rPr>
        <w:t>10</w:t>
      </w:r>
      <w:r w:rsidR="00A72809" w:rsidRPr="002B0F92">
        <w:rPr>
          <w:rFonts w:eastAsia="Times New Roman" w:cstheme="minorHAnsi"/>
          <w:b/>
          <w:sz w:val="24"/>
          <w:szCs w:val="24"/>
          <w:lang w:eastAsia="en-GB"/>
        </w:rPr>
        <w:t xml:space="preserve"> – </w:t>
      </w:r>
      <w:r w:rsidRPr="002B0F92">
        <w:rPr>
          <w:rFonts w:eastAsia="Times New Roman" w:cstheme="minorHAnsi"/>
          <w:b/>
          <w:sz w:val="24"/>
          <w:szCs w:val="24"/>
          <w:lang w:eastAsia="en-GB"/>
        </w:rPr>
        <w:t>15 min</w:t>
      </w:r>
      <w:r w:rsidR="00A72809" w:rsidRPr="002B0F92">
        <w:rPr>
          <w:rFonts w:eastAsia="Times New Roman" w:cstheme="minorHAnsi"/>
          <w:b/>
          <w:sz w:val="24"/>
          <w:szCs w:val="24"/>
          <w:lang w:eastAsia="en-GB"/>
        </w:rPr>
        <w:t>.</w:t>
      </w:r>
    </w:p>
    <w:p w14:paraId="001729E3" w14:textId="513F3AE2" w:rsidR="00822AD8" w:rsidRPr="002B0F92" w:rsidRDefault="00F470C0">
      <w:pPr>
        <w:shd w:val="clear" w:color="auto" w:fill="FFFFFF"/>
        <w:spacing w:afterAutospacing="1"/>
        <w:jc w:val="both"/>
        <w:rPr>
          <w:rFonts w:eastAsia="Times New Roman" w:cstheme="minorHAnsi"/>
          <w:b/>
          <w:sz w:val="24"/>
          <w:szCs w:val="24"/>
          <w:lang w:eastAsia="en-GB"/>
        </w:rPr>
      </w:pPr>
      <w:r w:rsidRPr="002B0F92">
        <w:rPr>
          <w:rFonts w:eastAsia="Times New Roman" w:cstheme="minorHAnsi"/>
          <w:b/>
          <w:sz w:val="24"/>
          <w:szCs w:val="24"/>
          <w:lang w:eastAsia="en-GB"/>
        </w:rPr>
        <w:t>Podmienky pracovného pomeru</w:t>
      </w:r>
      <w:r w:rsidRPr="002B0F92">
        <w:rPr>
          <w:rFonts w:eastAsia="Times New Roman" w:cstheme="minorHAnsi"/>
          <w:sz w:val="24"/>
          <w:szCs w:val="24"/>
          <w:lang w:eastAsia="en-GB"/>
        </w:rPr>
        <w:t xml:space="preserve"> – očakávané mzdové ohodnotenie, možnosti nástupu atď.   </w:t>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A72809" w:rsidRPr="002B0F92">
        <w:rPr>
          <w:rFonts w:eastAsia="Times New Roman" w:cstheme="minorHAnsi"/>
          <w:sz w:val="24"/>
          <w:szCs w:val="24"/>
          <w:lang w:eastAsia="en-GB"/>
        </w:rPr>
        <w:tab/>
      </w:r>
      <w:r w:rsidR="00975435" w:rsidRPr="002B0F92">
        <w:rPr>
          <w:rFonts w:eastAsia="Times New Roman" w:cstheme="minorHAnsi"/>
          <w:sz w:val="24"/>
          <w:szCs w:val="24"/>
          <w:lang w:eastAsia="en-GB"/>
        </w:rPr>
        <w:t xml:space="preserve">                                                 </w:t>
      </w:r>
      <w:r w:rsidR="00A72809" w:rsidRPr="002B0F92">
        <w:rPr>
          <w:rFonts w:eastAsia="Times New Roman" w:cstheme="minorHAnsi"/>
          <w:sz w:val="24"/>
          <w:szCs w:val="24"/>
          <w:lang w:eastAsia="en-GB"/>
        </w:rPr>
        <w:tab/>
      </w:r>
      <w:r w:rsidRPr="002B0F92">
        <w:rPr>
          <w:rFonts w:eastAsia="Times New Roman" w:cstheme="minorHAnsi"/>
          <w:b/>
          <w:sz w:val="24"/>
          <w:szCs w:val="24"/>
          <w:lang w:eastAsia="en-GB"/>
        </w:rPr>
        <w:t>5 min</w:t>
      </w:r>
      <w:r w:rsidR="00A72809" w:rsidRPr="002B0F92">
        <w:rPr>
          <w:rFonts w:eastAsia="Times New Roman" w:cstheme="minorHAnsi"/>
          <w:b/>
          <w:sz w:val="24"/>
          <w:szCs w:val="24"/>
          <w:lang w:eastAsia="en-GB"/>
        </w:rPr>
        <w:t>.</w:t>
      </w:r>
    </w:p>
    <w:p w14:paraId="13AEA689" w14:textId="13B89B55" w:rsidR="00822AD8" w:rsidRPr="002B0F92" w:rsidRDefault="00F470C0">
      <w:pPr>
        <w:shd w:val="clear" w:color="auto" w:fill="FFFFFF"/>
        <w:spacing w:afterAutospacing="1"/>
        <w:jc w:val="both"/>
        <w:rPr>
          <w:rFonts w:eastAsia="Times New Roman" w:cstheme="minorHAnsi"/>
          <w:b/>
          <w:sz w:val="24"/>
          <w:szCs w:val="24"/>
          <w:lang w:eastAsia="en-GB"/>
        </w:rPr>
      </w:pPr>
      <w:r w:rsidRPr="002B0F92">
        <w:rPr>
          <w:rFonts w:eastAsia="Times New Roman" w:cstheme="minorHAnsi"/>
          <w:b/>
          <w:sz w:val="24"/>
          <w:szCs w:val="24"/>
          <w:lang w:eastAsia="en-GB"/>
        </w:rPr>
        <w:t>Priestor na otázky zo strany kandidáta                                                                            5</w:t>
      </w:r>
      <w:r w:rsidR="00A72809" w:rsidRPr="002B0F92">
        <w:rPr>
          <w:rFonts w:eastAsia="Times New Roman" w:cstheme="minorHAnsi"/>
          <w:b/>
          <w:sz w:val="24"/>
          <w:szCs w:val="24"/>
          <w:lang w:eastAsia="en-GB"/>
        </w:rPr>
        <w:t xml:space="preserve"> – </w:t>
      </w:r>
      <w:r w:rsidRPr="002B0F92">
        <w:rPr>
          <w:rFonts w:eastAsia="Times New Roman" w:cstheme="minorHAnsi"/>
          <w:b/>
          <w:sz w:val="24"/>
          <w:szCs w:val="24"/>
          <w:lang w:eastAsia="en-GB"/>
        </w:rPr>
        <w:t>10</w:t>
      </w:r>
      <w:r w:rsidR="00A72809" w:rsidRPr="002B0F92">
        <w:rPr>
          <w:rFonts w:eastAsia="Times New Roman" w:cstheme="minorHAnsi"/>
          <w:b/>
          <w:sz w:val="24"/>
          <w:szCs w:val="24"/>
          <w:lang w:eastAsia="en-GB"/>
        </w:rPr>
        <w:t xml:space="preserve"> </w:t>
      </w:r>
      <w:r w:rsidRPr="002B0F92">
        <w:rPr>
          <w:rFonts w:eastAsia="Times New Roman" w:cstheme="minorHAnsi"/>
          <w:b/>
          <w:sz w:val="24"/>
          <w:szCs w:val="24"/>
          <w:lang w:eastAsia="en-GB"/>
        </w:rPr>
        <w:t>min</w:t>
      </w:r>
      <w:r w:rsidR="00A72809" w:rsidRPr="002B0F92">
        <w:rPr>
          <w:rFonts w:eastAsia="Times New Roman" w:cstheme="minorHAnsi"/>
          <w:b/>
          <w:sz w:val="24"/>
          <w:szCs w:val="24"/>
          <w:lang w:eastAsia="en-GB"/>
        </w:rPr>
        <w:t>.</w:t>
      </w:r>
    </w:p>
    <w:p w14:paraId="2E378AAC" w14:textId="77777777" w:rsidR="00822AD8" w:rsidRPr="002B0F92" w:rsidRDefault="00F470C0">
      <w:pPr>
        <w:shd w:val="clear" w:color="auto" w:fill="FFFFFF"/>
        <w:spacing w:afterAutospacing="1"/>
        <w:jc w:val="both"/>
        <w:rPr>
          <w:rFonts w:eastAsia="Times New Roman" w:cstheme="minorHAnsi"/>
          <w:b/>
          <w:sz w:val="24"/>
          <w:szCs w:val="24"/>
          <w:lang w:eastAsia="en-GB"/>
        </w:rPr>
      </w:pPr>
      <w:r w:rsidRPr="002B0F92">
        <w:rPr>
          <w:rFonts w:eastAsia="Times New Roman" w:cstheme="minorHAnsi"/>
          <w:b/>
          <w:sz w:val="24"/>
          <w:szCs w:val="24"/>
          <w:lang w:eastAsia="en-GB"/>
        </w:rPr>
        <w:t>Záver</w:t>
      </w:r>
      <w:r w:rsidRPr="002B0F92">
        <w:rPr>
          <w:rFonts w:eastAsia="Times New Roman" w:cstheme="minorHAnsi"/>
          <w:sz w:val="24"/>
          <w:szCs w:val="24"/>
          <w:lang w:eastAsia="en-GB"/>
        </w:rPr>
        <w:t xml:space="preserve"> – informácie o ďalších krokoch výberového konania, poďakovanie                 </w:t>
      </w:r>
      <w:r w:rsidRPr="002B0F92">
        <w:rPr>
          <w:rFonts w:eastAsia="Times New Roman" w:cstheme="minorHAnsi"/>
          <w:b/>
          <w:sz w:val="24"/>
          <w:szCs w:val="24"/>
          <w:lang w:eastAsia="en-GB"/>
        </w:rPr>
        <w:t>5 min</w:t>
      </w:r>
      <w:r w:rsidR="00A72809" w:rsidRPr="002B0F92">
        <w:rPr>
          <w:rFonts w:eastAsia="Times New Roman" w:cstheme="minorHAnsi"/>
          <w:b/>
          <w:sz w:val="24"/>
          <w:szCs w:val="24"/>
          <w:lang w:eastAsia="en-GB"/>
        </w:rPr>
        <w:t>.</w:t>
      </w:r>
    </w:p>
    <w:p w14:paraId="23CFB2C2" w14:textId="77777777" w:rsidR="00822AD8" w:rsidRPr="002B0F92" w:rsidRDefault="00822AD8">
      <w:pPr>
        <w:shd w:val="clear" w:color="auto" w:fill="FFFFFF"/>
        <w:spacing w:afterAutospacing="1"/>
        <w:jc w:val="both"/>
        <w:rPr>
          <w:rFonts w:eastAsia="Times New Roman" w:cstheme="minorHAnsi"/>
          <w:sz w:val="24"/>
          <w:szCs w:val="24"/>
          <w:lang w:eastAsia="en-GB"/>
        </w:rPr>
      </w:pPr>
    </w:p>
    <w:p w14:paraId="72098EAC" w14:textId="77777777" w:rsidR="005434ED" w:rsidRPr="002B0F92" w:rsidRDefault="005434ED">
      <w:pPr>
        <w:shd w:val="clear" w:color="auto" w:fill="FFFFFF"/>
        <w:spacing w:afterAutospacing="1"/>
        <w:jc w:val="both"/>
        <w:rPr>
          <w:rFonts w:eastAsia="Times New Roman" w:cstheme="minorHAnsi"/>
          <w:sz w:val="24"/>
          <w:szCs w:val="24"/>
          <w:lang w:eastAsia="en-GB"/>
        </w:rPr>
      </w:pPr>
    </w:p>
    <w:p w14:paraId="73B34049" w14:textId="77777777" w:rsidR="005434ED" w:rsidRPr="002B0F92" w:rsidRDefault="005434ED">
      <w:pPr>
        <w:shd w:val="clear" w:color="auto" w:fill="FFFFFF"/>
        <w:spacing w:afterAutospacing="1"/>
        <w:jc w:val="both"/>
        <w:rPr>
          <w:rFonts w:eastAsia="Times New Roman" w:cstheme="minorHAnsi"/>
          <w:sz w:val="24"/>
          <w:szCs w:val="24"/>
          <w:lang w:eastAsia="en-GB"/>
        </w:rPr>
      </w:pPr>
    </w:p>
    <w:p w14:paraId="3EB62EA0" w14:textId="77777777" w:rsidR="005434ED" w:rsidRPr="002B0F92" w:rsidRDefault="005434ED">
      <w:pPr>
        <w:shd w:val="clear" w:color="auto" w:fill="FFFFFF"/>
        <w:spacing w:afterAutospacing="1"/>
        <w:jc w:val="both"/>
        <w:rPr>
          <w:rFonts w:eastAsia="Times New Roman" w:cstheme="minorHAnsi"/>
          <w:sz w:val="24"/>
          <w:szCs w:val="24"/>
          <w:lang w:eastAsia="en-GB"/>
        </w:rPr>
      </w:pPr>
    </w:p>
    <w:p w14:paraId="6E277E93" w14:textId="77777777" w:rsidR="005434ED" w:rsidRPr="002B0F92" w:rsidRDefault="005434ED">
      <w:pPr>
        <w:shd w:val="clear" w:color="auto" w:fill="FFFFFF"/>
        <w:spacing w:afterAutospacing="1"/>
        <w:jc w:val="both"/>
        <w:rPr>
          <w:rFonts w:eastAsia="Times New Roman" w:cstheme="minorHAnsi"/>
          <w:sz w:val="24"/>
          <w:szCs w:val="24"/>
          <w:lang w:eastAsia="en-GB"/>
        </w:rPr>
      </w:pPr>
    </w:p>
    <w:p w14:paraId="7C2FAE0E" w14:textId="77777777" w:rsidR="005434ED" w:rsidRPr="002B0F92" w:rsidRDefault="005434ED">
      <w:pPr>
        <w:shd w:val="clear" w:color="auto" w:fill="FFFFFF"/>
        <w:spacing w:afterAutospacing="1"/>
        <w:jc w:val="both"/>
        <w:rPr>
          <w:rFonts w:eastAsia="Times New Roman" w:cstheme="minorHAnsi"/>
          <w:sz w:val="24"/>
          <w:szCs w:val="24"/>
          <w:lang w:eastAsia="en-GB"/>
        </w:rPr>
      </w:pPr>
    </w:p>
    <w:p w14:paraId="4C355B93" w14:textId="77777777" w:rsidR="005434ED" w:rsidRPr="002B0F92" w:rsidRDefault="005434ED">
      <w:pPr>
        <w:shd w:val="clear" w:color="auto" w:fill="FFFFFF"/>
        <w:spacing w:afterAutospacing="1"/>
        <w:jc w:val="both"/>
        <w:rPr>
          <w:rFonts w:eastAsia="Times New Roman" w:cstheme="minorHAnsi"/>
          <w:sz w:val="24"/>
          <w:szCs w:val="24"/>
          <w:lang w:eastAsia="en-GB"/>
        </w:rPr>
      </w:pPr>
    </w:p>
    <w:p w14:paraId="3607066C" w14:textId="77777777" w:rsidR="00822AD8" w:rsidRPr="002B0F92" w:rsidRDefault="00F470C0">
      <w:pPr>
        <w:pStyle w:val="Nadpis31"/>
        <w:numPr>
          <w:ilvl w:val="1"/>
          <w:numId w:val="7"/>
        </w:numPr>
      </w:pPr>
      <w:bookmarkStart w:id="26" w:name="_Toc129553093"/>
      <w:r w:rsidRPr="002B0F92">
        <w:rPr>
          <w:rFonts w:cstheme="minorHAnsi"/>
          <w:szCs w:val="24"/>
          <w:lang w:val="sk-SK" w:eastAsia="sk-SK"/>
        </w:rPr>
        <w:t xml:space="preserve"> </w:t>
      </w:r>
      <w:bookmarkStart w:id="27" w:name="_Toc195276589"/>
      <w:r w:rsidRPr="002B0F92">
        <w:t>PRED POHOVOROM:</w:t>
      </w:r>
      <w:bookmarkEnd w:id="26"/>
      <w:bookmarkEnd w:id="27"/>
    </w:p>
    <w:p w14:paraId="468E25EA" w14:textId="77777777" w:rsidR="00822AD8" w:rsidRPr="002B0F92" w:rsidRDefault="00822AD8">
      <w:pPr>
        <w:rPr>
          <w:lang w:eastAsia="en-GB"/>
        </w:rPr>
      </w:pPr>
    </w:p>
    <w:p w14:paraId="56516330" w14:textId="77777777" w:rsidR="00822AD8" w:rsidRPr="002B0F92" w:rsidRDefault="00F470C0">
      <w:pPr>
        <w:jc w:val="both"/>
        <w:rPr>
          <w:sz w:val="24"/>
          <w:szCs w:val="24"/>
          <w:lang w:eastAsia="en-GB"/>
        </w:rPr>
      </w:pPr>
      <w:r w:rsidRPr="002B0F92">
        <w:rPr>
          <w:sz w:val="24"/>
          <w:szCs w:val="24"/>
          <w:lang w:eastAsia="en-GB"/>
        </w:rPr>
        <w:t>1. Je užitočné, aby si pred pohovorom jednotliví členovia VK aspoň rámcovo rozdelili „úlohy“ a dohodli sa na obsahovej a časovej štruktúre pohovoru. Vďaka tomu pohovor nadobudne prehľadnú a profesionálnu formu.</w:t>
      </w:r>
    </w:p>
    <w:p w14:paraId="0B5718D5" w14:textId="2C2BC14E" w:rsidR="00822AD8" w:rsidRPr="002B0F92" w:rsidRDefault="00F470C0">
      <w:pPr>
        <w:jc w:val="both"/>
        <w:rPr>
          <w:sz w:val="24"/>
          <w:szCs w:val="24"/>
          <w:lang w:eastAsia="en-GB"/>
        </w:rPr>
      </w:pPr>
      <w:r w:rsidRPr="002B0F92">
        <w:rPr>
          <w:sz w:val="24"/>
          <w:szCs w:val="24"/>
          <w:lang w:eastAsia="en-GB"/>
        </w:rPr>
        <w:t>2. Na pohovor je vhodné vyhradiť dostatok času. Uponáhľaný pohovor môže zanechať v</w:t>
      </w:r>
      <w:r w:rsidR="009D6558" w:rsidRPr="002B0F92">
        <w:rPr>
          <w:sz w:val="24"/>
          <w:szCs w:val="24"/>
          <w:lang w:eastAsia="en-GB"/>
        </w:rPr>
        <w:t> </w:t>
      </w:r>
      <w:r w:rsidRPr="002B0F92">
        <w:rPr>
          <w:sz w:val="24"/>
          <w:szCs w:val="24"/>
          <w:lang w:eastAsia="en-GB"/>
        </w:rPr>
        <w:t>uchádzačovi zmiešané dojmy o zamestnávateľovi. Nedostatok času môže ovplyvniť aj kvalitu informácií, ktoré je potrebné získať alebo</w:t>
      </w:r>
      <w:r w:rsidR="009D6558" w:rsidRPr="002B0F92">
        <w:rPr>
          <w:sz w:val="24"/>
          <w:szCs w:val="24"/>
          <w:lang w:eastAsia="en-GB"/>
        </w:rPr>
        <w:t>,</w:t>
      </w:r>
      <w:r w:rsidRPr="002B0F92">
        <w:rPr>
          <w:sz w:val="24"/>
          <w:szCs w:val="24"/>
          <w:lang w:eastAsia="en-GB"/>
        </w:rPr>
        <w:t xml:space="preserve"> naopak</w:t>
      </w:r>
      <w:r w:rsidR="009D6558" w:rsidRPr="002B0F92">
        <w:rPr>
          <w:sz w:val="24"/>
          <w:szCs w:val="24"/>
          <w:lang w:eastAsia="en-GB"/>
        </w:rPr>
        <w:t>,</w:t>
      </w:r>
      <w:r w:rsidRPr="002B0F92">
        <w:rPr>
          <w:sz w:val="24"/>
          <w:szCs w:val="24"/>
          <w:lang w:eastAsia="en-GB"/>
        </w:rPr>
        <w:t xml:space="preserve"> poskytnúť druhej strane.</w:t>
      </w:r>
      <w:r w:rsidRPr="002B0F92">
        <w:rPr>
          <w:rStyle w:val="Ukotveniepoznmkypodiarou"/>
          <w:rFonts w:eastAsia="Times New Roman"/>
        </w:rPr>
        <w:footnoteReference w:id="3"/>
      </w:r>
    </w:p>
    <w:p w14:paraId="2760688A" w14:textId="77777777" w:rsidR="00822AD8" w:rsidRPr="002B0F92" w:rsidRDefault="00822AD8">
      <w:pPr>
        <w:ind w:firstLine="720"/>
        <w:jc w:val="both"/>
        <w:rPr>
          <w:sz w:val="24"/>
          <w:szCs w:val="24"/>
          <w:lang w:eastAsia="en-GB"/>
        </w:rPr>
      </w:pPr>
    </w:p>
    <w:p w14:paraId="389742B6" w14:textId="77777777" w:rsidR="00822AD8" w:rsidRPr="002B0F92" w:rsidRDefault="00F470C0">
      <w:pPr>
        <w:pStyle w:val="Nadpis31"/>
        <w:rPr>
          <w:lang w:val="sk-SK"/>
        </w:rPr>
      </w:pPr>
      <w:bookmarkStart w:id="28" w:name="_Toc129553094"/>
      <w:bookmarkStart w:id="29" w:name="_Toc195276590"/>
      <w:r w:rsidRPr="002B0F92">
        <w:rPr>
          <w:rFonts w:cstheme="minorHAnsi"/>
          <w:szCs w:val="24"/>
          <w:lang w:val="sk-SK" w:eastAsia="sk-SK"/>
        </w:rPr>
        <w:t xml:space="preserve">6.3 </w:t>
      </w:r>
      <w:r w:rsidRPr="002B0F92">
        <w:rPr>
          <w:lang w:val="sk-SK"/>
        </w:rPr>
        <w:t>PRIEBEH POHOVORU:</w:t>
      </w:r>
      <w:bookmarkEnd w:id="28"/>
      <w:bookmarkEnd w:id="29"/>
    </w:p>
    <w:p w14:paraId="1DE70C06" w14:textId="77777777" w:rsidR="00822AD8" w:rsidRPr="002B0F92" w:rsidRDefault="00822AD8">
      <w:pPr>
        <w:rPr>
          <w:lang w:eastAsia="en-GB"/>
        </w:rPr>
      </w:pPr>
    </w:p>
    <w:p w14:paraId="43C4F5BB" w14:textId="25A3945F" w:rsidR="00822AD8" w:rsidRPr="002B0F92" w:rsidRDefault="00F470C0">
      <w:pPr>
        <w:jc w:val="both"/>
        <w:rPr>
          <w:sz w:val="24"/>
          <w:szCs w:val="24"/>
          <w:lang w:eastAsia="en-GB"/>
        </w:rPr>
      </w:pPr>
      <w:r w:rsidRPr="002B0F92">
        <w:rPr>
          <w:sz w:val="24"/>
          <w:szCs w:val="24"/>
          <w:lang w:eastAsia="en-GB"/>
        </w:rPr>
        <w:t xml:space="preserve">1. Je vhodné </w:t>
      </w:r>
      <w:r w:rsidR="009D6558" w:rsidRPr="002B0F92">
        <w:rPr>
          <w:sz w:val="24"/>
          <w:szCs w:val="24"/>
          <w:lang w:eastAsia="en-GB"/>
        </w:rPr>
        <w:t xml:space="preserve">vytvoriť </w:t>
      </w:r>
      <w:r w:rsidRPr="002B0F92">
        <w:rPr>
          <w:sz w:val="24"/>
          <w:szCs w:val="24"/>
          <w:lang w:eastAsia="en-GB"/>
        </w:rPr>
        <w:t>uchádzačom takú atmosféru, aby sa počas osobného pohovoru minimalizovala stresovosť situácie. Zmierniť ich počiatočnú nervozitu aj tým, že počas prvých 5 minút krátko predstavíme organizáciu a oboznámime ich s priebehom stretnutia.</w:t>
      </w:r>
    </w:p>
    <w:p w14:paraId="7613DF92" w14:textId="77777777" w:rsidR="00822AD8" w:rsidRPr="002B0F92" w:rsidRDefault="00F470C0">
      <w:pPr>
        <w:jc w:val="both"/>
        <w:rPr>
          <w:sz w:val="24"/>
          <w:szCs w:val="24"/>
          <w:lang w:eastAsia="en-GB"/>
        </w:rPr>
      </w:pPr>
      <w:r w:rsidRPr="002B0F92">
        <w:rPr>
          <w:sz w:val="24"/>
          <w:szCs w:val="24"/>
          <w:lang w:eastAsia="en-GB"/>
        </w:rPr>
        <w:t xml:space="preserve">2. Nedávame na prvý dojem. </w:t>
      </w:r>
    </w:p>
    <w:p w14:paraId="7374DFAB" w14:textId="173F0496" w:rsidR="00822AD8" w:rsidRPr="002B0F92" w:rsidRDefault="00F470C0">
      <w:pPr>
        <w:jc w:val="both"/>
        <w:rPr>
          <w:sz w:val="24"/>
          <w:szCs w:val="24"/>
          <w:lang w:eastAsia="en-GB"/>
        </w:rPr>
      </w:pPr>
      <w:r w:rsidRPr="002B0F92">
        <w:rPr>
          <w:sz w:val="24"/>
          <w:szCs w:val="24"/>
          <w:lang w:eastAsia="en-GB"/>
        </w:rPr>
        <w:t>3. Pri úmysle robiť si poznámky do elektronických zariadení (do notebooku, mobilu atď.) odporúčame na to uchádzača upozorniť. Inak by mohol nadobudnúť dojem, že nezaujal alebo že sa členovia VK venujú iným záležitostiam. Poznámky o uchádzačovi odporúčame zapisovať do „</w:t>
      </w:r>
      <w:r w:rsidRPr="002B0F92">
        <w:rPr>
          <w:sz w:val="24"/>
          <w:szCs w:val="24"/>
          <w:u w:val="single"/>
          <w:lang w:eastAsia="en-GB"/>
        </w:rPr>
        <w:t>Formulár</w:t>
      </w:r>
      <w:r w:rsidR="009D7123" w:rsidRPr="002B0F92">
        <w:rPr>
          <w:sz w:val="24"/>
          <w:szCs w:val="24"/>
          <w:u w:val="single"/>
          <w:lang w:eastAsia="en-GB"/>
        </w:rPr>
        <w:t>a</w:t>
      </w:r>
      <w:r w:rsidRPr="002B0F92">
        <w:rPr>
          <w:sz w:val="24"/>
          <w:szCs w:val="24"/>
          <w:u w:val="single"/>
          <w:lang w:eastAsia="en-GB"/>
        </w:rPr>
        <w:t xml:space="preserve"> </w:t>
      </w:r>
      <w:r w:rsidR="009D7123" w:rsidRPr="002B0F92">
        <w:rPr>
          <w:sz w:val="24"/>
          <w:szCs w:val="24"/>
          <w:u w:val="single"/>
          <w:lang w:eastAsia="en-GB"/>
        </w:rPr>
        <w:t>na</w:t>
      </w:r>
      <w:r w:rsidRPr="002B0F92">
        <w:rPr>
          <w:sz w:val="24"/>
          <w:szCs w:val="24"/>
          <w:u w:val="single"/>
          <w:lang w:eastAsia="en-GB"/>
        </w:rPr>
        <w:t xml:space="preserve"> hodnotenie uchádzača počas osobného pohovoru</w:t>
      </w:r>
      <w:r w:rsidRPr="002B0F92">
        <w:rPr>
          <w:sz w:val="24"/>
          <w:szCs w:val="24"/>
          <w:lang w:eastAsia="en-GB"/>
        </w:rPr>
        <w:t xml:space="preserve">“ (Príloha č. 4). </w:t>
      </w:r>
    </w:p>
    <w:p w14:paraId="65B5983B" w14:textId="77777777" w:rsidR="00822AD8" w:rsidRPr="002B0F92" w:rsidRDefault="00F470C0">
      <w:pPr>
        <w:jc w:val="both"/>
        <w:rPr>
          <w:sz w:val="24"/>
          <w:szCs w:val="24"/>
          <w:lang w:eastAsia="en-GB"/>
        </w:rPr>
      </w:pPr>
      <w:r w:rsidRPr="002B0F92">
        <w:rPr>
          <w:sz w:val="24"/>
          <w:szCs w:val="24"/>
          <w:lang w:eastAsia="en-GB"/>
        </w:rPr>
        <w:t>4. Aplikujeme prístup vedenia pohovorov, ktorý vychádza z predpokladu, že ľudia majú tendenciu svoje správanie, prístupy a pracovné návyky opakovať. Je veľmi pravdepodobné, že sa uchádzači v budúcom zamestnaní môžu prejavovať rovnako, ako sa v podobných pracovných situáciách správali v minulosti. Využívame preto otvorené typy otázok a pýtame sa na konkrétne situácie a skúsenosti, ktorými uchádzači prešli.</w:t>
      </w:r>
    </w:p>
    <w:p w14:paraId="029E0C0B" w14:textId="77777777" w:rsidR="00822AD8" w:rsidRPr="002B0F92" w:rsidRDefault="00822AD8">
      <w:pPr>
        <w:jc w:val="both"/>
        <w:rPr>
          <w:sz w:val="24"/>
          <w:szCs w:val="24"/>
          <w:lang w:eastAsia="en-GB"/>
        </w:rPr>
      </w:pPr>
    </w:p>
    <w:p w14:paraId="0440B819" w14:textId="77777777" w:rsidR="005434ED" w:rsidRPr="002B0F92" w:rsidRDefault="005434ED">
      <w:pPr>
        <w:jc w:val="both"/>
        <w:rPr>
          <w:sz w:val="24"/>
          <w:szCs w:val="24"/>
          <w:lang w:eastAsia="en-GB"/>
        </w:rPr>
      </w:pPr>
    </w:p>
    <w:p w14:paraId="41E3501B" w14:textId="77777777" w:rsidR="00F227CF" w:rsidRPr="002B0F92" w:rsidRDefault="00F227CF">
      <w:pPr>
        <w:jc w:val="both"/>
        <w:rPr>
          <w:sz w:val="24"/>
          <w:szCs w:val="24"/>
          <w:lang w:eastAsia="en-GB"/>
        </w:rPr>
      </w:pPr>
    </w:p>
    <w:p w14:paraId="4884EF0B" w14:textId="77777777" w:rsidR="005434ED" w:rsidRPr="002B0F92" w:rsidRDefault="005434ED">
      <w:pPr>
        <w:jc w:val="both"/>
        <w:rPr>
          <w:sz w:val="24"/>
          <w:szCs w:val="24"/>
          <w:lang w:eastAsia="en-GB"/>
        </w:rPr>
      </w:pPr>
    </w:p>
    <w:p w14:paraId="2ED36259" w14:textId="77777777" w:rsidR="005434ED" w:rsidRPr="002B0F92" w:rsidRDefault="005434ED">
      <w:pPr>
        <w:jc w:val="both"/>
        <w:rPr>
          <w:sz w:val="24"/>
          <w:szCs w:val="24"/>
          <w:lang w:eastAsia="en-GB"/>
        </w:rPr>
      </w:pPr>
    </w:p>
    <w:p w14:paraId="7E70B2A4" w14:textId="77777777" w:rsidR="005434ED" w:rsidRPr="002B0F92" w:rsidRDefault="005434ED">
      <w:pPr>
        <w:jc w:val="both"/>
        <w:rPr>
          <w:sz w:val="24"/>
          <w:szCs w:val="24"/>
          <w:lang w:eastAsia="en-GB"/>
        </w:rPr>
      </w:pPr>
    </w:p>
    <w:p w14:paraId="44823444" w14:textId="77777777" w:rsidR="00822AD8" w:rsidRPr="002B0F92" w:rsidRDefault="00F470C0">
      <w:pPr>
        <w:pStyle w:val="Nadpis31"/>
        <w:rPr>
          <w:lang w:val="sk-SK"/>
        </w:rPr>
      </w:pPr>
      <w:bookmarkStart w:id="30" w:name="_Toc129553095"/>
      <w:bookmarkStart w:id="31" w:name="_Toc195276591"/>
      <w:r w:rsidRPr="002B0F92">
        <w:rPr>
          <w:rFonts w:cstheme="minorHAnsi"/>
          <w:szCs w:val="24"/>
          <w:lang w:val="sk-SK" w:eastAsia="sk-SK"/>
        </w:rPr>
        <w:t xml:space="preserve">6.4 </w:t>
      </w:r>
      <w:r w:rsidRPr="002B0F92">
        <w:rPr>
          <w:lang w:val="sk-SK"/>
        </w:rPr>
        <w:t>PRÍKLADY ŠTANDARDIZOVANÝCH OTÁZOK</w:t>
      </w:r>
      <w:bookmarkEnd w:id="30"/>
      <w:bookmarkEnd w:id="31"/>
    </w:p>
    <w:p w14:paraId="521BE3C0" w14:textId="77777777" w:rsidR="00822AD8" w:rsidRPr="002B0F92" w:rsidRDefault="00822AD8"/>
    <w:p w14:paraId="12FD2ECB" w14:textId="77777777" w:rsidR="005434ED" w:rsidRPr="002B0F92" w:rsidRDefault="00F470C0">
      <w:pPr>
        <w:jc w:val="both"/>
        <w:rPr>
          <w:sz w:val="24"/>
          <w:szCs w:val="24"/>
          <w:lang w:eastAsia="en-GB"/>
        </w:rPr>
      </w:pPr>
      <w:r w:rsidRPr="002B0F92">
        <w:rPr>
          <w:sz w:val="24"/>
          <w:szCs w:val="24"/>
          <w:lang w:eastAsia="en-GB"/>
        </w:rPr>
        <w:t xml:space="preserve">Osobné pohovory sú kľúčovým nástrojom pri výbere vhodných uchádzačov na pracovné pozície. Aby bol tento proces čo najobjektívnejší a najefektívnejší, je vhodné používať štandardizované otázky. Tieto otázky umožňujú porovnať odpovede rôznych uchádzačov na rovnaké témy, čím sa minimalizuje subjektivita a zvyšuje spravodlivosť hodnotenia. </w:t>
      </w:r>
    </w:p>
    <w:p w14:paraId="15F8E6C2" w14:textId="75F52C25" w:rsidR="00822AD8" w:rsidRPr="002B0F92" w:rsidRDefault="00F470C0">
      <w:pPr>
        <w:jc w:val="both"/>
        <w:rPr>
          <w:sz w:val="24"/>
          <w:szCs w:val="24"/>
          <w:lang w:eastAsia="en-GB"/>
        </w:rPr>
      </w:pPr>
      <w:r w:rsidRPr="002B0F92">
        <w:rPr>
          <w:sz w:val="24"/>
          <w:szCs w:val="24"/>
          <w:lang w:eastAsia="en-GB"/>
        </w:rPr>
        <w:t>Cieľom je poskytnúť členom VK príklady na vytváranie efektívnych otázok, ktoré pomôžu identifikovať najlepších uchádzačov. Otázky je vhodné voliť z hľadiska ich relevantnosti voči pracovnej pozícii, na ktorú sa uchádzač hlási.</w:t>
      </w:r>
    </w:p>
    <w:p w14:paraId="08B95F1F" w14:textId="77777777" w:rsidR="00822AD8" w:rsidRPr="002B0F92" w:rsidRDefault="00F470C0">
      <w:pPr>
        <w:spacing w:before="240"/>
        <w:jc w:val="both"/>
        <w:rPr>
          <w:i/>
          <w:sz w:val="24"/>
          <w:szCs w:val="24"/>
          <w:lang w:eastAsia="en-GB"/>
        </w:rPr>
      </w:pPr>
      <w:r w:rsidRPr="002B0F92">
        <w:rPr>
          <w:i/>
          <w:sz w:val="24"/>
          <w:szCs w:val="24"/>
          <w:lang w:eastAsia="en-GB"/>
        </w:rPr>
        <w:t>Čím vás naše inzerované pracovné miesto zaujalo? Čo očakávate od pracovnej pozície?</w:t>
      </w:r>
    </w:p>
    <w:p w14:paraId="4A82D60B" w14:textId="24153B8D" w:rsidR="00822AD8" w:rsidRPr="002B0F92" w:rsidRDefault="00F470C0">
      <w:pPr>
        <w:jc w:val="both"/>
        <w:rPr>
          <w:i/>
          <w:sz w:val="24"/>
          <w:szCs w:val="24"/>
          <w:lang w:eastAsia="en-GB"/>
        </w:rPr>
      </w:pPr>
      <w:r w:rsidRPr="002B0F92">
        <w:rPr>
          <w:i/>
          <w:sz w:val="24"/>
          <w:szCs w:val="24"/>
          <w:lang w:eastAsia="en-GB"/>
        </w:rPr>
        <w:t>Aké vaše doterajšie skúsenosti sú najrelevantn</w:t>
      </w:r>
      <w:r w:rsidR="009D7123" w:rsidRPr="002B0F92">
        <w:rPr>
          <w:i/>
          <w:sz w:val="24"/>
          <w:szCs w:val="24"/>
          <w:lang w:eastAsia="en-GB"/>
        </w:rPr>
        <w:t>ejšie</w:t>
      </w:r>
      <w:r w:rsidRPr="002B0F92">
        <w:rPr>
          <w:i/>
          <w:sz w:val="24"/>
          <w:szCs w:val="24"/>
          <w:lang w:eastAsia="en-GB"/>
        </w:rPr>
        <w:t xml:space="preserve"> pre pozíciu, na ktorú sa aktuálne hlásite?</w:t>
      </w:r>
    </w:p>
    <w:p w14:paraId="185A3D2A" w14:textId="5D9A5036" w:rsidR="00822AD8" w:rsidRPr="002B0F92" w:rsidRDefault="00F470C0">
      <w:pPr>
        <w:jc w:val="both"/>
        <w:rPr>
          <w:i/>
          <w:sz w:val="24"/>
          <w:szCs w:val="24"/>
          <w:lang w:eastAsia="en-GB"/>
        </w:rPr>
      </w:pPr>
      <w:r w:rsidRPr="002B0F92">
        <w:rPr>
          <w:i/>
          <w:sz w:val="24"/>
          <w:szCs w:val="24"/>
          <w:lang w:eastAsia="en-GB"/>
        </w:rPr>
        <w:t>Čo vás na vašej práci najviac uspokojuje; čo vám dáva najväčší zmysel</w:t>
      </w:r>
      <w:r w:rsidR="009D7123" w:rsidRPr="002B0F92">
        <w:rPr>
          <w:i/>
          <w:sz w:val="24"/>
          <w:szCs w:val="24"/>
          <w:lang w:eastAsia="en-GB"/>
        </w:rPr>
        <w:t>,</w:t>
      </w:r>
      <w:r w:rsidRPr="002B0F92">
        <w:rPr>
          <w:i/>
          <w:sz w:val="24"/>
          <w:szCs w:val="24"/>
          <w:lang w:eastAsia="en-GB"/>
        </w:rPr>
        <w:t xml:space="preserve"> v čom vidíte najväčší zmysel?</w:t>
      </w:r>
    </w:p>
    <w:p w14:paraId="58E92D94" w14:textId="296AEF29" w:rsidR="00822AD8" w:rsidRPr="002B0F92" w:rsidRDefault="00F470C0">
      <w:pPr>
        <w:jc w:val="both"/>
        <w:rPr>
          <w:i/>
          <w:sz w:val="24"/>
          <w:szCs w:val="24"/>
          <w:lang w:eastAsia="en-GB"/>
        </w:rPr>
      </w:pPr>
      <w:r w:rsidRPr="002B0F92">
        <w:rPr>
          <w:i/>
          <w:sz w:val="24"/>
          <w:szCs w:val="24"/>
          <w:lang w:eastAsia="en-GB"/>
        </w:rPr>
        <w:t>V akých oblastiach vynikáte, resp. akými schopnos</w:t>
      </w:r>
      <w:r w:rsidR="009D7123" w:rsidRPr="002B0F92">
        <w:rPr>
          <w:i/>
          <w:sz w:val="24"/>
          <w:szCs w:val="24"/>
          <w:lang w:eastAsia="en-GB"/>
        </w:rPr>
        <w:t>ťam</w:t>
      </w:r>
      <w:r w:rsidRPr="002B0F92">
        <w:rPr>
          <w:i/>
          <w:sz w:val="24"/>
          <w:szCs w:val="24"/>
          <w:lang w:eastAsia="en-GB"/>
        </w:rPr>
        <w:t>i/zručnos</w:t>
      </w:r>
      <w:r w:rsidR="009D7123" w:rsidRPr="002B0F92">
        <w:rPr>
          <w:i/>
          <w:sz w:val="24"/>
          <w:szCs w:val="24"/>
          <w:lang w:eastAsia="en-GB"/>
        </w:rPr>
        <w:t>ťam</w:t>
      </w:r>
      <w:r w:rsidRPr="002B0F92">
        <w:rPr>
          <w:i/>
          <w:sz w:val="24"/>
          <w:szCs w:val="24"/>
          <w:lang w:eastAsia="en-GB"/>
        </w:rPr>
        <w:t>i by ste obohatili náš tím v v. v. i. SAV?</w:t>
      </w:r>
    </w:p>
    <w:p w14:paraId="04865EE3" w14:textId="77777777" w:rsidR="00822AD8" w:rsidRPr="002B0F92" w:rsidRDefault="00F470C0">
      <w:pPr>
        <w:jc w:val="both"/>
        <w:rPr>
          <w:i/>
          <w:sz w:val="24"/>
          <w:szCs w:val="24"/>
          <w:lang w:eastAsia="en-GB"/>
        </w:rPr>
      </w:pPr>
      <w:r w:rsidRPr="002B0F92">
        <w:rPr>
          <w:i/>
          <w:sz w:val="24"/>
          <w:szCs w:val="24"/>
          <w:lang w:eastAsia="en-GB"/>
        </w:rPr>
        <w:t>Čo sa vám počas vašej praxe najviac osvedčilo na dosahovanie najlepších pracovných výsledkov?</w:t>
      </w:r>
    </w:p>
    <w:p w14:paraId="31F2CEF5" w14:textId="0665B7F6" w:rsidR="00822AD8" w:rsidRPr="002B0F92" w:rsidRDefault="00F470C0">
      <w:pPr>
        <w:jc w:val="both"/>
        <w:rPr>
          <w:i/>
          <w:sz w:val="24"/>
          <w:szCs w:val="24"/>
          <w:lang w:eastAsia="en-GB"/>
        </w:rPr>
      </w:pPr>
      <w:r w:rsidRPr="002B0F92">
        <w:rPr>
          <w:i/>
          <w:sz w:val="24"/>
          <w:szCs w:val="24"/>
          <w:lang w:eastAsia="en-GB"/>
        </w:rPr>
        <w:t>Môžete opísať situáciu, ke</w:t>
      </w:r>
      <w:r w:rsidR="009D7123" w:rsidRPr="002B0F92">
        <w:rPr>
          <w:i/>
          <w:sz w:val="24"/>
          <w:szCs w:val="24"/>
          <w:lang w:eastAsia="en-GB"/>
        </w:rPr>
        <w:t>ď</w:t>
      </w:r>
      <w:r w:rsidRPr="002B0F92">
        <w:rPr>
          <w:i/>
          <w:sz w:val="24"/>
          <w:szCs w:val="24"/>
          <w:lang w:eastAsia="en-GB"/>
        </w:rPr>
        <w:t xml:space="preserve"> vás určité situácie v zamestnaní demotivovali? Aké kroky ste podnikli? O čo ste sa snažili a aký bol výsledok? Čo ste si z celej situácie odniesli?</w:t>
      </w:r>
    </w:p>
    <w:p w14:paraId="4AFA5216" w14:textId="77777777" w:rsidR="00822AD8" w:rsidRPr="002B0F92" w:rsidRDefault="00F470C0">
      <w:pPr>
        <w:jc w:val="both"/>
        <w:rPr>
          <w:i/>
          <w:sz w:val="24"/>
          <w:szCs w:val="24"/>
          <w:lang w:eastAsia="en-GB"/>
        </w:rPr>
      </w:pPr>
      <w:r w:rsidRPr="002B0F92">
        <w:rPr>
          <w:i/>
          <w:sz w:val="24"/>
          <w:szCs w:val="24"/>
          <w:lang w:eastAsia="en-GB"/>
        </w:rPr>
        <w:t>Ako by mala vyzerať vaša práca, aby ste s ňou boli spokojní?</w:t>
      </w:r>
    </w:p>
    <w:p w14:paraId="002C01F8" w14:textId="77777777" w:rsidR="00822AD8" w:rsidRPr="002B0F92" w:rsidRDefault="00F470C0">
      <w:pPr>
        <w:jc w:val="both"/>
        <w:rPr>
          <w:i/>
          <w:sz w:val="24"/>
          <w:szCs w:val="24"/>
          <w:lang w:eastAsia="en-GB"/>
        </w:rPr>
      </w:pPr>
      <w:r w:rsidRPr="002B0F92">
        <w:rPr>
          <w:i/>
          <w:sz w:val="24"/>
          <w:szCs w:val="24"/>
          <w:lang w:eastAsia="en-GB"/>
        </w:rPr>
        <w:t>Čo iné by sme mali o vás vedieť?</w:t>
      </w:r>
    </w:p>
    <w:p w14:paraId="335430C1" w14:textId="77777777" w:rsidR="00822AD8" w:rsidRPr="002B0F92" w:rsidRDefault="00F470C0">
      <w:pPr>
        <w:jc w:val="both"/>
        <w:rPr>
          <w:i/>
          <w:sz w:val="24"/>
          <w:szCs w:val="24"/>
          <w:lang w:eastAsia="en-GB"/>
        </w:rPr>
      </w:pPr>
      <w:r w:rsidRPr="002B0F92">
        <w:rPr>
          <w:i/>
          <w:sz w:val="24"/>
          <w:szCs w:val="24"/>
          <w:lang w:eastAsia="en-GB"/>
        </w:rPr>
        <w:t>Čo by ste vy chceli vedieť o nás?</w:t>
      </w:r>
    </w:p>
    <w:p w14:paraId="3FDF35A8" w14:textId="77777777" w:rsidR="00822AD8" w:rsidRPr="002B0F92" w:rsidRDefault="00F470C0">
      <w:pPr>
        <w:jc w:val="both"/>
        <w:rPr>
          <w:i/>
          <w:sz w:val="24"/>
          <w:szCs w:val="24"/>
          <w:lang w:eastAsia="en-GB"/>
        </w:rPr>
      </w:pPr>
      <w:r w:rsidRPr="002B0F92">
        <w:rPr>
          <w:i/>
          <w:sz w:val="24"/>
          <w:szCs w:val="24"/>
          <w:lang w:eastAsia="en-GB"/>
        </w:rPr>
        <w:t>Aké sú vaše 3 silné stránky?</w:t>
      </w:r>
    </w:p>
    <w:p w14:paraId="711A3237" w14:textId="77777777" w:rsidR="00822AD8" w:rsidRPr="002B0F92" w:rsidRDefault="00F470C0">
      <w:pPr>
        <w:jc w:val="both"/>
        <w:rPr>
          <w:i/>
          <w:sz w:val="24"/>
          <w:szCs w:val="24"/>
          <w:lang w:eastAsia="en-GB"/>
        </w:rPr>
      </w:pPr>
      <w:r w:rsidRPr="002B0F92">
        <w:rPr>
          <w:i/>
          <w:sz w:val="24"/>
          <w:szCs w:val="24"/>
          <w:lang w:eastAsia="en-GB"/>
        </w:rPr>
        <w:t>Aké sú vaše 3 slabé stránky?</w:t>
      </w:r>
    </w:p>
    <w:p w14:paraId="15054D10" w14:textId="77777777" w:rsidR="00822AD8" w:rsidRPr="002B0F92" w:rsidRDefault="00F470C0">
      <w:pPr>
        <w:jc w:val="both"/>
        <w:rPr>
          <w:i/>
          <w:sz w:val="24"/>
          <w:szCs w:val="24"/>
          <w:lang w:eastAsia="en-GB"/>
        </w:rPr>
      </w:pPr>
      <w:r w:rsidRPr="002B0F92">
        <w:rPr>
          <w:i/>
          <w:sz w:val="24"/>
          <w:szCs w:val="24"/>
          <w:lang w:eastAsia="en-GB"/>
        </w:rPr>
        <w:t>Čo považujete za váš najväčší úspech v práci?</w:t>
      </w:r>
    </w:p>
    <w:p w14:paraId="076A13A4" w14:textId="77777777" w:rsidR="00822AD8" w:rsidRPr="002B0F92" w:rsidRDefault="00F470C0">
      <w:pPr>
        <w:jc w:val="both"/>
        <w:rPr>
          <w:i/>
          <w:sz w:val="24"/>
          <w:szCs w:val="24"/>
          <w:lang w:eastAsia="en-GB"/>
        </w:rPr>
      </w:pPr>
      <w:r w:rsidRPr="002B0F92">
        <w:rPr>
          <w:i/>
          <w:sz w:val="24"/>
          <w:szCs w:val="24"/>
          <w:lang w:eastAsia="en-GB"/>
        </w:rPr>
        <w:t>Čo považujete za vaše najväčšie zlyhanie v práci?</w:t>
      </w:r>
    </w:p>
    <w:p w14:paraId="0B80303B" w14:textId="074F1776" w:rsidR="00822AD8" w:rsidRPr="002B0F92" w:rsidRDefault="00F470C0">
      <w:pPr>
        <w:jc w:val="both"/>
        <w:rPr>
          <w:i/>
          <w:sz w:val="24"/>
          <w:szCs w:val="24"/>
          <w:lang w:eastAsia="en-GB"/>
        </w:rPr>
      </w:pPr>
      <w:r w:rsidRPr="002B0F92">
        <w:rPr>
          <w:i/>
          <w:sz w:val="24"/>
          <w:szCs w:val="24"/>
          <w:lang w:eastAsia="en-GB"/>
        </w:rPr>
        <w:t xml:space="preserve">Môžete nám opísať vašu každodennú činnosť vo </w:t>
      </w:r>
      <w:r w:rsidR="009D7123" w:rsidRPr="002B0F92">
        <w:rPr>
          <w:i/>
          <w:sz w:val="24"/>
          <w:szCs w:val="24"/>
          <w:lang w:eastAsia="en-GB"/>
        </w:rPr>
        <w:t>v</w:t>
      </w:r>
      <w:r w:rsidRPr="002B0F92">
        <w:rPr>
          <w:i/>
          <w:sz w:val="24"/>
          <w:szCs w:val="24"/>
          <w:lang w:eastAsia="en-GB"/>
        </w:rPr>
        <w:t>ašej súčasnej/predchádzajúcej práci?</w:t>
      </w:r>
    </w:p>
    <w:p w14:paraId="4FC6FD02" w14:textId="0043BB19" w:rsidR="00822AD8" w:rsidRPr="002B0F92" w:rsidRDefault="00F470C0">
      <w:pPr>
        <w:jc w:val="both"/>
        <w:rPr>
          <w:i/>
          <w:sz w:val="24"/>
          <w:szCs w:val="24"/>
          <w:lang w:eastAsia="en-GB"/>
        </w:rPr>
      </w:pPr>
      <w:r w:rsidRPr="002B0F92">
        <w:rPr>
          <w:i/>
          <w:sz w:val="24"/>
          <w:szCs w:val="24"/>
          <w:lang w:eastAsia="en-GB"/>
        </w:rPr>
        <w:t xml:space="preserve">Aké boli </w:t>
      </w:r>
      <w:r w:rsidR="009D7123" w:rsidRPr="002B0F92">
        <w:rPr>
          <w:i/>
          <w:sz w:val="24"/>
          <w:szCs w:val="24"/>
          <w:lang w:eastAsia="en-GB"/>
        </w:rPr>
        <w:t>v</w:t>
      </w:r>
      <w:r w:rsidRPr="002B0F92">
        <w:rPr>
          <w:i/>
          <w:sz w:val="24"/>
          <w:szCs w:val="24"/>
          <w:lang w:eastAsia="en-GB"/>
        </w:rPr>
        <w:t>aše bežné povinnosti v predchádzajúcej práci?</w:t>
      </w:r>
    </w:p>
    <w:p w14:paraId="1FE50AB3" w14:textId="416D6E85" w:rsidR="00822AD8" w:rsidRPr="002B0F92" w:rsidRDefault="00F470C0">
      <w:pPr>
        <w:jc w:val="both"/>
        <w:rPr>
          <w:i/>
          <w:sz w:val="24"/>
          <w:szCs w:val="24"/>
          <w:lang w:eastAsia="en-GB"/>
        </w:rPr>
      </w:pPr>
      <w:r w:rsidRPr="002B0F92">
        <w:rPr>
          <w:i/>
          <w:sz w:val="24"/>
          <w:szCs w:val="24"/>
          <w:lang w:eastAsia="en-GB"/>
        </w:rPr>
        <w:t xml:space="preserve">Prečo ste si vybrali práve túto profesiu pre </w:t>
      </w:r>
      <w:r w:rsidR="009D7123" w:rsidRPr="002B0F92">
        <w:rPr>
          <w:i/>
          <w:sz w:val="24"/>
          <w:szCs w:val="24"/>
          <w:lang w:eastAsia="en-GB"/>
        </w:rPr>
        <w:t>v</w:t>
      </w:r>
      <w:r w:rsidRPr="002B0F92">
        <w:rPr>
          <w:i/>
          <w:sz w:val="24"/>
          <w:szCs w:val="24"/>
          <w:lang w:eastAsia="en-GB"/>
        </w:rPr>
        <w:t>ašu kariéru?</w:t>
      </w:r>
    </w:p>
    <w:p w14:paraId="30D827C1" w14:textId="77777777" w:rsidR="00822AD8" w:rsidRPr="002B0F92" w:rsidRDefault="00F470C0">
      <w:pPr>
        <w:jc w:val="both"/>
        <w:rPr>
          <w:i/>
          <w:sz w:val="24"/>
          <w:szCs w:val="24"/>
          <w:lang w:eastAsia="en-GB"/>
        </w:rPr>
      </w:pPr>
      <w:r w:rsidRPr="002B0F92">
        <w:rPr>
          <w:i/>
          <w:sz w:val="24"/>
          <w:szCs w:val="24"/>
          <w:lang w:eastAsia="en-GB"/>
        </w:rPr>
        <w:lastRenderedPageBreak/>
        <w:t>Prečo vás zaujíma táto konkrétna pozícia?</w:t>
      </w:r>
    </w:p>
    <w:p w14:paraId="6F79EFD3" w14:textId="77777777" w:rsidR="00F227CF" w:rsidRPr="002B0F92" w:rsidRDefault="00F227CF">
      <w:pPr>
        <w:jc w:val="both"/>
        <w:rPr>
          <w:i/>
          <w:sz w:val="24"/>
          <w:szCs w:val="24"/>
          <w:lang w:eastAsia="en-GB"/>
        </w:rPr>
      </w:pPr>
    </w:p>
    <w:p w14:paraId="33F27441" w14:textId="77777777" w:rsidR="00822AD8" w:rsidRPr="002B0F92" w:rsidRDefault="00F470C0">
      <w:pPr>
        <w:jc w:val="both"/>
        <w:rPr>
          <w:i/>
          <w:sz w:val="24"/>
          <w:szCs w:val="24"/>
          <w:lang w:eastAsia="en-GB"/>
        </w:rPr>
      </w:pPr>
      <w:r w:rsidRPr="002B0F92">
        <w:rPr>
          <w:i/>
          <w:sz w:val="24"/>
          <w:szCs w:val="24"/>
          <w:lang w:eastAsia="en-GB"/>
        </w:rPr>
        <w:t>Aké schopnosti vás podľa vášho názoru predurčujú pre túto pozíciu?</w:t>
      </w:r>
    </w:p>
    <w:p w14:paraId="7762AC2A" w14:textId="1E35C640" w:rsidR="00822AD8" w:rsidRPr="002B0F92" w:rsidRDefault="00F470C0">
      <w:pPr>
        <w:jc w:val="both"/>
        <w:rPr>
          <w:i/>
          <w:sz w:val="24"/>
          <w:szCs w:val="24"/>
          <w:lang w:eastAsia="en-GB"/>
        </w:rPr>
      </w:pPr>
      <w:r w:rsidRPr="002B0F92">
        <w:rPr>
          <w:i/>
          <w:sz w:val="24"/>
          <w:szCs w:val="24"/>
          <w:lang w:eastAsia="en-GB"/>
        </w:rPr>
        <w:t xml:space="preserve">Akým aktivitám ste sa </w:t>
      </w:r>
      <w:r w:rsidR="009D7123" w:rsidRPr="002B0F92">
        <w:rPr>
          <w:i/>
          <w:sz w:val="24"/>
          <w:szCs w:val="24"/>
          <w:lang w:eastAsia="en-GB"/>
        </w:rPr>
        <w:t xml:space="preserve">venovali </w:t>
      </w:r>
      <w:r w:rsidRPr="002B0F92">
        <w:rPr>
          <w:i/>
          <w:sz w:val="24"/>
          <w:szCs w:val="24"/>
          <w:lang w:eastAsia="en-GB"/>
        </w:rPr>
        <w:t>na univerzite? Čo vás najviac zaujímalo?</w:t>
      </w:r>
    </w:p>
    <w:p w14:paraId="1F73BD33" w14:textId="77777777" w:rsidR="00822AD8" w:rsidRPr="002B0F92" w:rsidRDefault="00F470C0">
      <w:pPr>
        <w:jc w:val="both"/>
        <w:rPr>
          <w:i/>
          <w:sz w:val="24"/>
          <w:szCs w:val="24"/>
          <w:lang w:eastAsia="en-GB"/>
        </w:rPr>
      </w:pPr>
      <w:r w:rsidRPr="002B0F92">
        <w:rPr>
          <w:i/>
          <w:sz w:val="24"/>
          <w:szCs w:val="24"/>
          <w:lang w:eastAsia="en-GB"/>
        </w:rPr>
        <w:t>V akej situácii ste nerozhodní? Uveďte príklad.</w:t>
      </w:r>
    </w:p>
    <w:p w14:paraId="1D5F5B3F" w14:textId="01C2C6F3" w:rsidR="00F227CF" w:rsidRPr="002B0F92" w:rsidRDefault="00F470C0">
      <w:pPr>
        <w:jc w:val="both"/>
        <w:rPr>
          <w:i/>
          <w:sz w:val="24"/>
          <w:szCs w:val="24"/>
          <w:lang w:eastAsia="en-GB"/>
        </w:rPr>
      </w:pPr>
      <w:r w:rsidRPr="002B0F92">
        <w:rPr>
          <w:i/>
          <w:sz w:val="24"/>
          <w:szCs w:val="24"/>
          <w:lang w:eastAsia="en-GB"/>
        </w:rPr>
        <w:t>Akú situáciu považujete za zložitú a prečo?</w:t>
      </w:r>
    </w:p>
    <w:p w14:paraId="6E3C38E8" w14:textId="77777777" w:rsidR="00822AD8" w:rsidRPr="002B0F92" w:rsidRDefault="00F470C0">
      <w:pPr>
        <w:jc w:val="both"/>
        <w:rPr>
          <w:b/>
          <w:bCs/>
          <w:i/>
          <w:sz w:val="24"/>
          <w:szCs w:val="24"/>
          <w:lang w:eastAsia="en-GB"/>
        </w:rPr>
      </w:pPr>
      <w:r w:rsidRPr="002B0F92">
        <w:rPr>
          <w:b/>
          <w:bCs/>
          <w:i/>
          <w:sz w:val="24"/>
          <w:szCs w:val="24"/>
          <w:lang w:eastAsia="en-GB"/>
        </w:rPr>
        <w:t>Ďalšie možné otázky</w:t>
      </w:r>
    </w:p>
    <w:p w14:paraId="175FFEE4" w14:textId="77777777" w:rsidR="00822AD8" w:rsidRPr="002B0F92" w:rsidRDefault="00F470C0">
      <w:pPr>
        <w:jc w:val="both"/>
        <w:rPr>
          <w:i/>
          <w:sz w:val="24"/>
          <w:szCs w:val="24"/>
          <w:lang w:eastAsia="en-GB"/>
        </w:rPr>
      </w:pPr>
      <w:r w:rsidRPr="002B0F92">
        <w:rPr>
          <w:i/>
          <w:sz w:val="24"/>
          <w:szCs w:val="24"/>
          <w:lang w:eastAsia="en-GB"/>
        </w:rPr>
        <w:t>Čo by mal váš súčasný/predchádzajúci zamestnávateľ robiť, aby bol úspešnejší?</w:t>
      </w:r>
    </w:p>
    <w:p w14:paraId="58C225CD" w14:textId="77777777" w:rsidR="00822AD8" w:rsidRPr="002B0F92" w:rsidRDefault="00F470C0">
      <w:pPr>
        <w:jc w:val="both"/>
        <w:rPr>
          <w:i/>
          <w:sz w:val="24"/>
          <w:szCs w:val="24"/>
          <w:lang w:eastAsia="en-GB"/>
        </w:rPr>
      </w:pPr>
      <w:r w:rsidRPr="002B0F92">
        <w:rPr>
          <w:i/>
          <w:sz w:val="24"/>
          <w:szCs w:val="24"/>
          <w:lang w:eastAsia="en-GB"/>
        </w:rPr>
        <w:t>Môžete uviesť príklad práce, ktorú by ste prenechali iným</w:t>
      </w:r>
      <w:r w:rsidR="006E2502" w:rsidRPr="002B0F92">
        <w:rPr>
          <w:i/>
          <w:sz w:val="24"/>
          <w:szCs w:val="24"/>
          <w:lang w:eastAsia="en-GB"/>
        </w:rPr>
        <w:t>,</w:t>
      </w:r>
      <w:r w:rsidRPr="002B0F92">
        <w:rPr>
          <w:i/>
          <w:sz w:val="24"/>
          <w:szCs w:val="24"/>
          <w:lang w:eastAsia="en-GB"/>
        </w:rPr>
        <w:t xml:space="preserve"> a príklad práce, ktorú by ste radšej robili vy sami?</w:t>
      </w:r>
    </w:p>
    <w:p w14:paraId="2B31136C" w14:textId="77777777" w:rsidR="00822AD8" w:rsidRPr="002B0F92" w:rsidRDefault="00F470C0">
      <w:pPr>
        <w:jc w:val="both"/>
        <w:rPr>
          <w:i/>
          <w:sz w:val="24"/>
          <w:szCs w:val="24"/>
          <w:lang w:eastAsia="en-GB"/>
        </w:rPr>
      </w:pPr>
      <w:r w:rsidRPr="002B0F92">
        <w:rPr>
          <w:i/>
          <w:sz w:val="24"/>
          <w:szCs w:val="24"/>
          <w:lang w:eastAsia="en-GB"/>
        </w:rPr>
        <w:t>Viete niečo výnimočné, čo by ste mohli ponúknuť našej organizácii? Niečo, čo pravdepodobne neponúkne iný uchádzač?</w:t>
      </w:r>
    </w:p>
    <w:p w14:paraId="14C2E9EF" w14:textId="77777777" w:rsidR="00822AD8" w:rsidRPr="002B0F92" w:rsidRDefault="00F470C0">
      <w:pPr>
        <w:jc w:val="both"/>
        <w:rPr>
          <w:i/>
          <w:sz w:val="24"/>
          <w:szCs w:val="24"/>
          <w:lang w:eastAsia="en-GB"/>
        </w:rPr>
      </w:pPr>
      <w:r w:rsidRPr="002B0F92">
        <w:rPr>
          <w:i/>
          <w:sz w:val="24"/>
          <w:szCs w:val="24"/>
          <w:lang w:eastAsia="en-GB"/>
        </w:rPr>
        <w:t>Pracujete radšej v kolektíve či samostatne?</w:t>
      </w:r>
    </w:p>
    <w:p w14:paraId="1495252F" w14:textId="77777777" w:rsidR="00822AD8" w:rsidRPr="002B0F92" w:rsidRDefault="00F470C0">
      <w:pPr>
        <w:jc w:val="both"/>
        <w:rPr>
          <w:i/>
          <w:sz w:val="24"/>
          <w:szCs w:val="24"/>
          <w:lang w:eastAsia="en-GB"/>
        </w:rPr>
      </w:pPr>
      <w:r w:rsidRPr="002B0F92">
        <w:rPr>
          <w:i/>
          <w:sz w:val="24"/>
          <w:szCs w:val="24"/>
          <w:lang w:eastAsia="en-GB"/>
        </w:rPr>
        <w:t>Radšej sa nechávate v práci viesť alebo radšej vediete druhých?</w:t>
      </w:r>
    </w:p>
    <w:p w14:paraId="38C027C2" w14:textId="77777777" w:rsidR="00822AD8" w:rsidRPr="002B0F92" w:rsidRDefault="00F470C0">
      <w:pPr>
        <w:jc w:val="both"/>
        <w:rPr>
          <w:i/>
          <w:sz w:val="24"/>
          <w:szCs w:val="24"/>
          <w:lang w:eastAsia="en-GB"/>
        </w:rPr>
      </w:pPr>
      <w:r w:rsidRPr="002B0F92">
        <w:rPr>
          <w:i/>
          <w:sz w:val="24"/>
          <w:szCs w:val="24"/>
          <w:lang w:eastAsia="en-GB"/>
        </w:rPr>
        <w:t>Akú najnáročnejšiu komunikačnú úlohu alebo problém ste riešili? Ako ste postupovali?</w:t>
      </w:r>
    </w:p>
    <w:p w14:paraId="3EC21358" w14:textId="77777777" w:rsidR="00822AD8" w:rsidRPr="002B0F92" w:rsidRDefault="00F470C0">
      <w:pPr>
        <w:jc w:val="both"/>
        <w:rPr>
          <w:i/>
          <w:sz w:val="24"/>
          <w:szCs w:val="24"/>
          <w:lang w:eastAsia="en-GB"/>
        </w:rPr>
      </w:pPr>
      <w:r w:rsidRPr="002B0F92">
        <w:rPr>
          <w:i/>
          <w:sz w:val="24"/>
          <w:szCs w:val="24"/>
          <w:lang w:eastAsia="en-GB"/>
        </w:rPr>
        <w:t>Dostali ste sa niekedy do situácie, že ste museli riešiť viacero projektov naraz? Ako ste sa s tým vyrovnali?</w:t>
      </w:r>
    </w:p>
    <w:p w14:paraId="366CF6F4" w14:textId="77777777" w:rsidR="00822AD8" w:rsidRPr="002B0F92" w:rsidRDefault="00F470C0">
      <w:pPr>
        <w:jc w:val="both"/>
        <w:rPr>
          <w:i/>
          <w:sz w:val="24"/>
          <w:szCs w:val="24"/>
          <w:lang w:eastAsia="en-GB"/>
        </w:rPr>
      </w:pPr>
      <w:r w:rsidRPr="002B0F92">
        <w:rPr>
          <w:i/>
          <w:sz w:val="24"/>
          <w:szCs w:val="24"/>
          <w:lang w:eastAsia="en-GB"/>
        </w:rPr>
        <w:t>Ako postupujete, keď nemáte dostatok informácií k vyriešeniu pracovnej úlohy?</w:t>
      </w:r>
    </w:p>
    <w:p w14:paraId="0D4ABC45" w14:textId="77777777" w:rsidR="00822AD8" w:rsidRPr="002B0F92" w:rsidRDefault="00822AD8">
      <w:pPr>
        <w:jc w:val="both"/>
        <w:rPr>
          <w:sz w:val="24"/>
          <w:szCs w:val="24"/>
          <w:lang w:eastAsia="en-GB"/>
        </w:rPr>
      </w:pPr>
    </w:p>
    <w:p w14:paraId="07255D70" w14:textId="2BAA7C79" w:rsidR="00822AD8" w:rsidRPr="002B0F92" w:rsidRDefault="00F470C0">
      <w:pPr>
        <w:pStyle w:val="Nadpis31"/>
        <w:rPr>
          <w:lang w:val="sk-SK" w:eastAsia="en-GB"/>
        </w:rPr>
      </w:pPr>
      <w:bookmarkStart w:id="32" w:name="_Toc195276592"/>
      <w:r w:rsidRPr="002B0F92">
        <w:rPr>
          <w:lang w:val="sk-SK" w:eastAsia="en-GB"/>
        </w:rPr>
        <w:t>6.</w:t>
      </w:r>
      <w:r w:rsidR="00975435" w:rsidRPr="002B0F92">
        <w:rPr>
          <w:lang w:val="sk-SK" w:eastAsia="en-GB"/>
        </w:rPr>
        <w:t>5</w:t>
      </w:r>
      <w:r w:rsidRPr="002B0F92">
        <w:rPr>
          <w:lang w:val="sk-SK" w:eastAsia="en-GB"/>
        </w:rPr>
        <w:t xml:space="preserve">       ZAKÁZANÉ OTÁZKY</w:t>
      </w:r>
      <w:bookmarkEnd w:id="32"/>
    </w:p>
    <w:p w14:paraId="3F7E5845" w14:textId="77777777" w:rsidR="00822AD8" w:rsidRPr="002B0F92" w:rsidRDefault="00822AD8">
      <w:pPr>
        <w:rPr>
          <w:lang w:eastAsia="en-GB"/>
        </w:rPr>
      </w:pPr>
    </w:p>
    <w:p w14:paraId="6D0D2CF3" w14:textId="77777777" w:rsidR="00822AD8" w:rsidRPr="002B0F92" w:rsidRDefault="00F470C0">
      <w:pPr>
        <w:ind w:firstLine="357"/>
        <w:jc w:val="both"/>
        <w:rPr>
          <w:rFonts w:eastAsia="Times New Roman" w:cstheme="minorHAnsi"/>
          <w:sz w:val="24"/>
          <w:szCs w:val="24"/>
          <w:lang w:eastAsia="en-GB"/>
        </w:rPr>
      </w:pPr>
      <w:r w:rsidRPr="002B0F92">
        <w:rPr>
          <w:sz w:val="24"/>
          <w:szCs w:val="24"/>
          <w:lang w:eastAsia="en-GB"/>
        </w:rPr>
        <w:t xml:space="preserve"> Dôležité je vyhnúť sa tzv. „zakázaným“ otázkam – napr. otázkam na vek, na deti, zdravotný stav</w:t>
      </w:r>
      <w:r w:rsidRPr="002B0F92">
        <w:rPr>
          <w:rStyle w:val="Ukotveniepoznmkypodiarou"/>
          <w:rFonts w:eastAsia="Times New Roman"/>
        </w:rPr>
        <w:footnoteReference w:id="4"/>
      </w:r>
      <w:r w:rsidRPr="002B0F92">
        <w:rPr>
          <w:sz w:val="24"/>
          <w:szCs w:val="24"/>
          <w:lang w:eastAsia="en-GB"/>
        </w:rPr>
        <w:t xml:space="preserve">. Zoznam otázok, ktoré sú </w:t>
      </w:r>
      <w:r w:rsidRPr="002B0F92">
        <w:rPr>
          <w:rFonts w:eastAsia="Times New Roman" w:cstheme="minorHAnsi"/>
          <w:sz w:val="24"/>
          <w:szCs w:val="24"/>
          <w:lang w:eastAsia="en-GB"/>
        </w:rPr>
        <w:t>mnohoznačné, zavádzajúce, neetické, v rozpore so zákonom, manipulatívne či ponižujúce</w:t>
      </w:r>
      <w:r w:rsidR="002352FD" w:rsidRPr="002B0F92">
        <w:rPr>
          <w:rFonts w:eastAsia="Times New Roman" w:cstheme="minorHAnsi"/>
          <w:sz w:val="24"/>
          <w:szCs w:val="24"/>
          <w:lang w:eastAsia="en-GB"/>
        </w:rPr>
        <w:t>,</w:t>
      </w:r>
      <w:r w:rsidRPr="002B0F92">
        <w:rPr>
          <w:rFonts w:eastAsia="Times New Roman" w:cstheme="minorHAnsi"/>
          <w:sz w:val="24"/>
          <w:szCs w:val="24"/>
          <w:lang w:eastAsia="en-GB"/>
        </w:rPr>
        <w:t xml:space="preserve"> uvádzame nižšie.</w:t>
      </w:r>
    </w:p>
    <w:p w14:paraId="2D8256F9" w14:textId="77777777" w:rsidR="005434ED" w:rsidRPr="002B0F92" w:rsidRDefault="005434ED">
      <w:pPr>
        <w:ind w:firstLine="357"/>
        <w:jc w:val="both"/>
        <w:rPr>
          <w:rFonts w:eastAsia="Times New Roman" w:cstheme="minorHAnsi"/>
          <w:sz w:val="24"/>
          <w:szCs w:val="24"/>
          <w:lang w:eastAsia="en-GB"/>
        </w:rPr>
      </w:pPr>
    </w:p>
    <w:p w14:paraId="7C4F491F" w14:textId="77777777" w:rsidR="005434ED" w:rsidRPr="002B0F92" w:rsidRDefault="005434ED">
      <w:pPr>
        <w:ind w:firstLine="357"/>
        <w:jc w:val="both"/>
        <w:rPr>
          <w:rFonts w:eastAsia="Times New Roman" w:cstheme="minorHAnsi"/>
          <w:sz w:val="24"/>
          <w:szCs w:val="24"/>
          <w:lang w:eastAsia="en-GB"/>
        </w:rPr>
      </w:pPr>
    </w:p>
    <w:p w14:paraId="08B53316" w14:textId="77777777" w:rsidR="005434ED" w:rsidRPr="002B0F92" w:rsidRDefault="005434ED">
      <w:pPr>
        <w:ind w:firstLine="357"/>
        <w:jc w:val="both"/>
        <w:rPr>
          <w:rFonts w:eastAsia="Times New Roman" w:cstheme="minorHAnsi"/>
          <w:sz w:val="24"/>
          <w:szCs w:val="24"/>
          <w:lang w:eastAsia="en-GB"/>
        </w:rPr>
      </w:pPr>
    </w:p>
    <w:p w14:paraId="2A757A2E" w14:textId="77777777" w:rsidR="005434ED" w:rsidRPr="002B0F92" w:rsidRDefault="005434ED">
      <w:pPr>
        <w:ind w:firstLine="357"/>
        <w:jc w:val="both"/>
        <w:rPr>
          <w:rFonts w:eastAsia="Times New Roman" w:cstheme="minorHAnsi"/>
          <w:sz w:val="24"/>
          <w:szCs w:val="24"/>
          <w:lang w:eastAsia="en-GB"/>
        </w:rPr>
      </w:pPr>
    </w:p>
    <w:p w14:paraId="77DD1079" w14:textId="72A8476D" w:rsidR="00822AD8" w:rsidRPr="002B0F92" w:rsidRDefault="00F470C0" w:rsidP="00975435">
      <w:bookmarkStart w:id="33" w:name="_Toc129553097"/>
      <w:r w:rsidRPr="002B0F92">
        <w:t>PRÍKLADY N</w:t>
      </w:r>
      <w:bookmarkEnd w:id="33"/>
      <w:r w:rsidRPr="002B0F92">
        <w:t xml:space="preserve">EVHODNÝCH OTÁZOK </w:t>
      </w:r>
    </w:p>
    <w:p w14:paraId="538B3AC4" w14:textId="77777777" w:rsidR="00822AD8" w:rsidRPr="002B0F92" w:rsidRDefault="00F470C0">
      <w:pPr>
        <w:jc w:val="both"/>
        <w:rPr>
          <w:rFonts w:eastAsia="Times New Roman" w:cstheme="minorHAnsi"/>
          <w:i/>
          <w:sz w:val="24"/>
          <w:szCs w:val="24"/>
          <w:lang w:eastAsia="en-GB"/>
        </w:rPr>
      </w:pPr>
      <w:r w:rsidRPr="002B0F92">
        <w:rPr>
          <w:rFonts w:eastAsia="Times New Roman" w:cstheme="minorHAnsi"/>
          <w:i/>
          <w:sz w:val="24"/>
          <w:szCs w:val="24"/>
          <w:lang w:eastAsia="en-GB"/>
        </w:rPr>
        <w:t>Náboženstvo, viera: Akého ste vyznania? Ste veriaci? Veríte v Boha? Ste príslušníkom nejakej cirkvi?</w:t>
      </w:r>
    </w:p>
    <w:p w14:paraId="1F5A4619" w14:textId="77777777" w:rsidR="00822AD8" w:rsidRPr="002B0F92" w:rsidRDefault="00F470C0">
      <w:pPr>
        <w:jc w:val="both"/>
        <w:rPr>
          <w:rFonts w:eastAsia="Times New Roman" w:cstheme="minorHAnsi"/>
          <w:i/>
          <w:sz w:val="24"/>
          <w:szCs w:val="24"/>
          <w:lang w:eastAsia="en-GB"/>
        </w:rPr>
      </w:pPr>
      <w:r w:rsidRPr="002B0F92">
        <w:rPr>
          <w:rFonts w:eastAsia="Times New Roman" w:cstheme="minorHAnsi"/>
          <w:i/>
          <w:sz w:val="24"/>
          <w:szCs w:val="24"/>
          <w:lang w:eastAsia="en-GB"/>
        </w:rPr>
        <w:t>Sexuálna orientácia: Aká je vaša sexuálna orientácia?</w:t>
      </w:r>
    </w:p>
    <w:p w14:paraId="653FFF34" w14:textId="100356A0" w:rsidR="00822AD8" w:rsidRPr="002B0F92" w:rsidRDefault="00F470C0">
      <w:pPr>
        <w:jc w:val="both"/>
        <w:rPr>
          <w:rFonts w:eastAsia="Times New Roman" w:cstheme="minorHAnsi"/>
          <w:i/>
          <w:sz w:val="24"/>
          <w:szCs w:val="24"/>
          <w:lang w:eastAsia="en-GB"/>
        </w:rPr>
      </w:pPr>
      <w:r w:rsidRPr="002B0F92">
        <w:rPr>
          <w:rFonts w:eastAsia="Times New Roman" w:cstheme="minorHAnsi"/>
          <w:i/>
          <w:sz w:val="24"/>
          <w:szCs w:val="24"/>
          <w:lang w:eastAsia="en-GB"/>
        </w:rPr>
        <w:t>Deti, zámer mať deti, tehotenstvo: Máte v pláne založiť si rodinu? Kedy? Plánujete mať deti? Kedy? Máte malé deti? Ako často sú vaše deti</w:t>
      </w:r>
      <w:r w:rsidR="001252F6" w:rsidRPr="002B0F92">
        <w:rPr>
          <w:rFonts w:eastAsia="Times New Roman" w:cstheme="minorHAnsi"/>
          <w:i/>
          <w:sz w:val="24"/>
          <w:szCs w:val="24"/>
          <w:lang w:eastAsia="en-GB"/>
        </w:rPr>
        <w:t xml:space="preserve"> choré</w:t>
      </w:r>
      <w:r w:rsidRPr="002B0F92">
        <w:rPr>
          <w:rFonts w:eastAsia="Times New Roman" w:cstheme="minorHAnsi"/>
          <w:i/>
          <w:sz w:val="24"/>
          <w:szCs w:val="24"/>
          <w:lang w:eastAsia="en-GB"/>
        </w:rPr>
        <w:t>? V prípade, že budú vaše deti choré, ako budete mať zabezpečenú starostlivosť? Ste tehotná?</w:t>
      </w:r>
    </w:p>
    <w:p w14:paraId="632E4ABA" w14:textId="77777777" w:rsidR="00822AD8" w:rsidRPr="002B0F92" w:rsidRDefault="00F470C0">
      <w:pPr>
        <w:jc w:val="both"/>
        <w:rPr>
          <w:rFonts w:eastAsia="Times New Roman" w:cstheme="minorHAnsi"/>
          <w:i/>
          <w:sz w:val="24"/>
          <w:szCs w:val="24"/>
          <w:lang w:eastAsia="en-GB"/>
        </w:rPr>
      </w:pPr>
      <w:r w:rsidRPr="002B0F92">
        <w:rPr>
          <w:rFonts w:eastAsia="Times New Roman" w:cstheme="minorHAnsi"/>
          <w:i/>
          <w:sz w:val="24"/>
          <w:szCs w:val="24"/>
          <w:lang w:eastAsia="en-GB"/>
        </w:rPr>
        <w:t>Zdravie: Fajčíte? Aký je váš zdravotný stav? Trápi vás nejaká choroba?</w:t>
      </w:r>
    </w:p>
    <w:p w14:paraId="01F59D70" w14:textId="77777777" w:rsidR="00822AD8" w:rsidRPr="002B0F92" w:rsidRDefault="00F470C0">
      <w:pPr>
        <w:jc w:val="both"/>
        <w:rPr>
          <w:rFonts w:eastAsia="Times New Roman" w:cstheme="minorHAnsi"/>
          <w:i/>
          <w:sz w:val="24"/>
          <w:szCs w:val="24"/>
          <w:lang w:eastAsia="en-GB"/>
        </w:rPr>
      </w:pPr>
      <w:r w:rsidRPr="002B0F92">
        <w:rPr>
          <w:rFonts w:eastAsia="Times New Roman" w:cstheme="minorHAnsi"/>
          <w:i/>
          <w:sz w:val="24"/>
          <w:szCs w:val="24"/>
          <w:lang w:eastAsia="en-GB"/>
        </w:rPr>
        <w:t>Členstvo v odboroch, stranách alebo združeniach, politické preferencie: Ste v nejakej politickej strane? Angažujete sa v nejakých spoločenských organizáciách alebo občianskych združeniach? Aké sú vaše politické preferencie? Koho ste volili?</w:t>
      </w:r>
    </w:p>
    <w:p w14:paraId="46A57953" w14:textId="77777777" w:rsidR="00822AD8" w:rsidRPr="002B0F92" w:rsidRDefault="00822AD8">
      <w:pPr>
        <w:jc w:val="both"/>
        <w:rPr>
          <w:rFonts w:eastAsia="Times New Roman" w:cstheme="minorHAnsi"/>
          <w:i/>
          <w:sz w:val="24"/>
          <w:szCs w:val="24"/>
          <w:lang w:eastAsia="en-GB"/>
        </w:rPr>
      </w:pPr>
    </w:p>
    <w:p w14:paraId="552C425D" w14:textId="0246E625" w:rsidR="00822AD8" w:rsidRPr="002B0F92" w:rsidRDefault="00F470C0">
      <w:pPr>
        <w:pStyle w:val="Nadpis31"/>
        <w:rPr>
          <w:lang w:val="sk-SK" w:eastAsia="en-GB"/>
        </w:rPr>
      </w:pPr>
      <w:bookmarkStart w:id="34" w:name="_Toc195276593"/>
      <w:r w:rsidRPr="002B0F92">
        <w:rPr>
          <w:rFonts w:cstheme="minorHAnsi"/>
          <w:szCs w:val="24"/>
          <w:lang w:val="sk-SK" w:eastAsia="sk-SK"/>
        </w:rPr>
        <w:t>6.</w:t>
      </w:r>
      <w:r w:rsidR="00975435" w:rsidRPr="002B0F92">
        <w:rPr>
          <w:rFonts w:cstheme="minorHAnsi"/>
          <w:szCs w:val="24"/>
          <w:lang w:val="sk-SK" w:eastAsia="sk-SK"/>
        </w:rPr>
        <w:t>6</w:t>
      </w:r>
      <w:r w:rsidRPr="002B0F92">
        <w:rPr>
          <w:rFonts w:cstheme="minorHAnsi"/>
          <w:szCs w:val="24"/>
          <w:lang w:val="sk-SK" w:eastAsia="sk-SK"/>
        </w:rPr>
        <w:t xml:space="preserve"> </w:t>
      </w:r>
      <w:r w:rsidRPr="002B0F92">
        <w:rPr>
          <w:lang w:val="sk-SK" w:eastAsia="en-GB"/>
        </w:rPr>
        <w:t>ZÁVER POHOVORU</w:t>
      </w:r>
      <w:bookmarkEnd w:id="34"/>
    </w:p>
    <w:p w14:paraId="1DFAD922" w14:textId="77777777" w:rsidR="00822AD8" w:rsidRPr="002B0F92" w:rsidRDefault="00822AD8">
      <w:pPr>
        <w:rPr>
          <w:lang w:eastAsia="en-GB"/>
        </w:rPr>
      </w:pPr>
    </w:p>
    <w:p w14:paraId="3B689DAE" w14:textId="3BF464E8" w:rsidR="00822AD8" w:rsidRPr="002B0F92" w:rsidRDefault="00F470C0">
      <w:pPr>
        <w:jc w:val="both"/>
        <w:rPr>
          <w:sz w:val="24"/>
          <w:szCs w:val="24"/>
          <w:lang w:eastAsia="en-GB"/>
        </w:rPr>
      </w:pPr>
      <w:r w:rsidRPr="002B0F92">
        <w:rPr>
          <w:sz w:val="24"/>
          <w:szCs w:val="24"/>
          <w:lang w:eastAsia="en-GB"/>
        </w:rPr>
        <w:t xml:space="preserve">1. Je vhodné, aby </w:t>
      </w:r>
      <w:r w:rsidR="002B605F" w:rsidRPr="002B0F92">
        <w:rPr>
          <w:sz w:val="24"/>
          <w:szCs w:val="24"/>
          <w:lang w:eastAsia="en-GB"/>
        </w:rPr>
        <w:t xml:space="preserve">sa </w:t>
      </w:r>
      <w:r w:rsidRPr="002B0F92">
        <w:rPr>
          <w:sz w:val="24"/>
          <w:szCs w:val="24"/>
          <w:lang w:eastAsia="en-GB"/>
        </w:rPr>
        <w:t xml:space="preserve">ku koncu osobného pohovoru otvorila téma mzdového ohodnotenia uchádzača. Je lepšie najprv sa spýtať uchádzača na jeho mzdové očakávania a požiadavky, následne predseda VK vysvetlí mzdové podmienky. Mzda zamestnanca </w:t>
      </w:r>
      <w:r w:rsidR="00F9233F" w:rsidRPr="002B0F92">
        <w:rPr>
          <w:sz w:val="24"/>
          <w:szCs w:val="24"/>
          <w:lang w:eastAsia="en-GB"/>
        </w:rPr>
        <w:t>v Ústave hudobnej vedy SAV, v. v. i.</w:t>
      </w:r>
      <w:r w:rsidRPr="002B0F92">
        <w:rPr>
          <w:sz w:val="24"/>
          <w:szCs w:val="24"/>
          <w:lang w:eastAsia="en-GB"/>
        </w:rPr>
        <w:t xml:space="preserve"> je vypočítavaná v závislosti od praxe a v súlade so zákonom č. 553/2003 Z.</w:t>
      </w:r>
      <w:r w:rsidR="002B605F" w:rsidRPr="002B0F92">
        <w:t> </w:t>
      </w:r>
      <w:r w:rsidRPr="002B0F92">
        <w:rPr>
          <w:sz w:val="24"/>
          <w:szCs w:val="24"/>
          <w:lang w:eastAsia="en-GB"/>
        </w:rPr>
        <w:t>z. o</w:t>
      </w:r>
      <w:r w:rsidR="002B605F" w:rsidRPr="002B0F92">
        <w:rPr>
          <w:sz w:val="24"/>
          <w:szCs w:val="24"/>
          <w:lang w:eastAsia="en-GB"/>
        </w:rPr>
        <w:t> </w:t>
      </w:r>
      <w:r w:rsidRPr="002B0F92">
        <w:rPr>
          <w:sz w:val="24"/>
          <w:szCs w:val="24"/>
          <w:lang w:eastAsia="en-GB"/>
        </w:rPr>
        <w:t>odmeňovaní niektorých zamestnancov pri výkone práce vo verejnom záujme</w:t>
      </w:r>
      <w:r w:rsidR="002B605F" w:rsidRPr="002B0F92">
        <w:rPr>
          <w:sz w:val="24"/>
          <w:szCs w:val="24"/>
          <w:lang w:eastAsia="en-GB"/>
        </w:rPr>
        <w:t>,</w:t>
      </w:r>
      <w:r w:rsidRPr="002B0F92">
        <w:rPr>
          <w:sz w:val="24"/>
          <w:szCs w:val="24"/>
          <w:lang w:eastAsia="en-GB"/>
        </w:rPr>
        <w:t xml:space="preserve"> v platnom znení.</w:t>
      </w:r>
    </w:p>
    <w:p w14:paraId="3775FC1F" w14:textId="1DC2734A" w:rsidR="00822AD8" w:rsidRPr="002B0F92" w:rsidRDefault="00F470C0">
      <w:pPr>
        <w:jc w:val="both"/>
        <w:rPr>
          <w:sz w:val="24"/>
          <w:szCs w:val="24"/>
          <w:lang w:eastAsia="en-GB"/>
        </w:rPr>
      </w:pPr>
      <w:r w:rsidRPr="002B0F92">
        <w:rPr>
          <w:sz w:val="24"/>
          <w:szCs w:val="24"/>
          <w:lang w:eastAsia="en-GB"/>
        </w:rPr>
        <w:t xml:space="preserve">2. Dôležité je spomenúť podmienky práce, ako je druh a trvanie pracovného pomeru, predpokladaný termín nástupu, rozsah úväzku, miesto práce, požiadavka pobytu, skúšobná </w:t>
      </w:r>
      <w:r w:rsidR="002467D5" w:rsidRPr="002B0F92">
        <w:rPr>
          <w:sz w:val="24"/>
          <w:szCs w:val="24"/>
          <w:lang w:eastAsia="en-GB"/>
        </w:rPr>
        <w:t>lehot</w:t>
      </w:r>
      <w:r w:rsidRPr="002B0F92">
        <w:rPr>
          <w:sz w:val="24"/>
          <w:szCs w:val="24"/>
          <w:lang w:eastAsia="en-GB"/>
        </w:rPr>
        <w:t>a, zamestnanecké benefity atď.</w:t>
      </w:r>
    </w:p>
    <w:p w14:paraId="4455F7EB" w14:textId="77777777" w:rsidR="00822AD8" w:rsidRPr="002B0F92" w:rsidRDefault="00F470C0">
      <w:pPr>
        <w:jc w:val="both"/>
        <w:rPr>
          <w:sz w:val="24"/>
          <w:szCs w:val="24"/>
          <w:lang w:eastAsia="en-GB"/>
        </w:rPr>
      </w:pPr>
      <w:r w:rsidRPr="002B0F92">
        <w:rPr>
          <w:sz w:val="24"/>
          <w:szCs w:val="24"/>
          <w:lang w:eastAsia="en-GB"/>
        </w:rPr>
        <w:t>3. Umožnite uchádzačovi pýtať sa na to, čo ho zaujíma. Vyhraďte si na jeho otázky dostatok času.</w:t>
      </w:r>
    </w:p>
    <w:p w14:paraId="3114D73A" w14:textId="37B820C8" w:rsidR="00822AD8" w:rsidRPr="002B0F92" w:rsidRDefault="00F470C0">
      <w:pPr>
        <w:jc w:val="both"/>
        <w:rPr>
          <w:sz w:val="24"/>
          <w:szCs w:val="24"/>
          <w:lang w:eastAsia="en-GB"/>
        </w:rPr>
      </w:pPr>
      <w:r w:rsidRPr="002B0F92">
        <w:rPr>
          <w:sz w:val="24"/>
          <w:szCs w:val="24"/>
          <w:lang w:eastAsia="en-GB"/>
        </w:rPr>
        <w:t xml:space="preserve">4. Oznámte uchádzačovi, aký bude ďalší postup výberového konania, tzn. v akej fáze výberového konania sa nachádza, kedy sa konanie uzatvára. Informujte </w:t>
      </w:r>
      <w:r w:rsidR="002467D5" w:rsidRPr="002B0F92">
        <w:rPr>
          <w:sz w:val="24"/>
          <w:szCs w:val="24"/>
          <w:lang w:eastAsia="en-GB"/>
        </w:rPr>
        <w:t>ho</w:t>
      </w:r>
      <w:r w:rsidRPr="002B0F92">
        <w:rPr>
          <w:sz w:val="24"/>
          <w:szCs w:val="24"/>
          <w:lang w:eastAsia="en-GB"/>
        </w:rPr>
        <w:t xml:space="preserve"> o termíne, kedy mu bude poslané vyrozumenie o jeho prijatí, úspešnosti či neúspešnosti. </w:t>
      </w:r>
    </w:p>
    <w:p w14:paraId="07919248" w14:textId="77777777" w:rsidR="00822AD8" w:rsidRPr="002B0F92" w:rsidRDefault="00822AD8">
      <w:pPr>
        <w:ind w:firstLine="720"/>
        <w:jc w:val="both"/>
        <w:rPr>
          <w:sz w:val="24"/>
          <w:szCs w:val="24"/>
          <w:lang w:eastAsia="en-GB"/>
        </w:rPr>
      </w:pPr>
    </w:p>
    <w:p w14:paraId="2903F61E" w14:textId="77777777" w:rsidR="005434ED" w:rsidRPr="002B0F92" w:rsidRDefault="005434ED" w:rsidP="00404A0C">
      <w:pPr>
        <w:jc w:val="both"/>
        <w:rPr>
          <w:sz w:val="24"/>
          <w:szCs w:val="24"/>
          <w:lang w:eastAsia="en-GB"/>
        </w:rPr>
      </w:pPr>
    </w:p>
    <w:p w14:paraId="18059A1E" w14:textId="77777777" w:rsidR="005434ED" w:rsidRPr="002B0F92" w:rsidRDefault="005434ED">
      <w:pPr>
        <w:ind w:firstLine="720"/>
        <w:jc w:val="both"/>
        <w:rPr>
          <w:sz w:val="24"/>
          <w:szCs w:val="24"/>
          <w:lang w:eastAsia="en-GB"/>
        </w:rPr>
      </w:pPr>
    </w:p>
    <w:p w14:paraId="29F633BC" w14:textId="603E1366" w:rsidR="00822AD8" w:rsidRPr="002B0F92" w:rsidRDefault="00F470C0">
      <w:pPr>
        <w:pStyle w:val="Nadpis31"/>
        <w:rPr>
          <w:lang w:val="sk-SK"/>
        </w:rPr>
      </w:pPr>
      <w:bookmarkStart w:id="35" w:name="_Toc129553098"/>
      <w:bookmarkStart w:id="36" w:name="_Toc195276594"/>
      <w:r w:rsidRPr="002B0F92">
        <w:rPr>
          <w:rFonts w:cstheme="minorHAnsi"/>
          <w:szCs w:val="24"/>
          <w:lang w:val="sk-SK" w:eastAsia="sk-SK"/>
        </w:rPr>
        <w:lastRenderedPageBreak/>
        <w:t>6.</w:t>
      </w:r>
      <w:r w:rsidR="00975435" w:rsidRPr="002B0F92">
        <w:rPr>
          <w:rFonts w:cstheme="minorHAnsi"/>
          <w:szCs w:val="24"/>
          <w:lang w:val="sk-SK" w:eastAsia="sk-SK"/>
        </w:rPr>
        <w:t>7</w:t>
      </w:r>
      <w:r w:rsidRPr="002B0F92">
        <w:rPr>
          <w:rFonts w:cstheme="minorHAnsi"/>
          <w:szCs w:val="24"/>
          <w:lang w:val="sk-SK" w:eastAsia="sk-SK"/>
        </w:rPr>
        <w:t xml:space="preserve"> </w:t>
      </w:r>
      <w:r w:rsidRPr="002B0F92">
        <w:rPr>
          <w:lang w:val="sk-SK"/>
        </w:rPr>
        <w:t>PO POHOVORE</w:t>
      </w:r>
      <w:bookmarkEnd w:id="35"/>
      <w:bookmarkEnd w:id="36"/>
    </w:p>
    <w:p w14:paraId="652B8E08" w14:textId="77777777" w:rsidR="00822AD8" w:rsidRPr="002B0F92" w:rsidRDefault="00822AD8">
      <w:pPr>
        <w:spacing w:after="0"/>
        <w:rPr>
          <w:lang w:eastAsia="en-GB"/>
        </w:rPr>
      </w:pPr>
    </w:p>
    <w:p w14:paraId="52F4C7D5" w14:textId="2DCE58DF" w:rsidR="00822AD8" w:rsidRPr="002B0F92" w:rsidRDefault="00F470C0">
      <w:pPr>
        <w:jc w:val="both"/>
        <w:rPr>
          <w:sz w:val="24"/>
          <w:szCs w:val="24"/>
          <w:lang w:eastAsia="en-GB"/>
        </w:rPr>
      </w:pPr>
      <w:r w:rsidRPr="002B0F92">
        <w:rPr>
          <w:sz w:val="24"/>
          <w:szCs w:val="24"/>
          <w:lang w:eastAsia="en-GB"/>
        </w:rPr>
        <w:t xml:space="preserve">1. VK rozhoduje o poradí uchádzačov a ich úspešnosti hlasovaním po ukončení procesu pohovoru. Alternatívne je možné hodnotenie uchádzača zorganizovať nasledujúci deň, aby si členovia VK vytvorili odstup od prvého dojmu a mohli eventuálne lepšie vyhodnotiť fakty. </w:t>
      </w:r>
    </w:p>
    <w:p w14:paraId="13A32B0C" w14:textId="4D23BEFB" w:rsidR="00822AD8" w:rsidRPr="002B0F92" w:rsidRDefault="00F470C0">
      <w:pPr>
        <w:jc w:val="both"/>
        <w:rPr>
          <w:sz w:val="24"/>
          <w:szCs w:val="24"/>
          <w:lang w:eastAsia="en-GB"/>
        </w:rPr>
      </w:pPr>
      <w:r w:rsidRPr="002B0F92">
        <w:rPr>
          <w:sz w:val="24"/>
          <w:szCs w:val="24"/>
          <w:lang w:eastAsia="en-GB"/>
        </w:rPr>
        <w:t>2. Pri výbere finálneho uchádzača odporúčame zoradiť uchádzačov podľa preferencie a</w:t>
      </w:r>
      <w:r w:rsidR="002467D5" w:rsidRPr="002B0F92">
        <w:rPr>
          <w:sz w:val="24"/>
          <w:szCs w:val="24"/>
          <w:lang w:eastAsia="en-GB"/>
        </w:rPr>
        <w:t> </w:t>
      </w:r>
      <w:r w:rsidRPr="002B0F92">
        <w:rPr>
          <w:sz w:val="24"/>
          <w:szCs w:val="24"/>
          <w:lang w:eastAsia="en-GB"/>
        </w:rPr>
        <w:t>osloviť najlepšieho uchádzača s oficiálnou pracovnou ponukou.</w:t>
      </w:r>
    </w:p>
    <w:p w14:paraId="75B717B7" w14:textId="77777777" w:rsidR="00822AD8" w:rsidRPr="002B0F92" w:rsidRDefault="00822AD8">
      <w:pPr>
        <w:ind w:firstLine="720"/>
        <w:jc w:val="both"/>
        <w:rPr>
          <w:sz w:val="24"/>
          <w:szCs w:val="24"/>
          <w:lang w:eastAsia="en-GB"/>
        </w:rPr>
      </w:pPr>
    </w:p>
    <w:p w14:paraId="0C15B5B4" w14:textId="77777777" w:rsidR="00822AD8" w:rsidRPr="002B0F92" w:rsidRDefault="00822AD8">
      <w:pPr>
        <w:rPr>
          <w:sz w:val="24"/>
          <w:szCs w:val="24"/>
          <w:lang w:eastAsia="en-GB"/>
        </w:rPr>
      </w:pPr>
    </w:p>
    <w:p w14:paraId="37E8755C" w14:textId="77777777" w:rsidR="00822AD8" w:rsidRPr="002B0F92" w:rsidRDefault="00822AD8">
      <w:pPr>
        <w:rPr>
          <w:sz w:val="24"/>
          <w:szCs w:val="24"/>
          <w:lang w:eastAsia="en-GB"/>
        </w:rPr>
      </w:pPr>
    </w:p>
    <w:p w14:paraId="6BEB2263" w14:textId="77777777" w:rsidR="00822AD8" w:rsidRPr="002B0F92" w:rsidRDefault="00822AD8">
      <w:pPr>
        <w:rPr>
          <w:sz w:val="24"/>
          <w:szCs w:val="24"/>
          <w:lang w:eastAsia="en-GB"/>
        </w:rPr>
      </w:pPr>
    </w:p>
    <w:p w14:paraId="3693133F" w14:textId="77777777" w:rsidR="00822AD8" w:rsidRPr="002B0F92" w:rsidRDefault="00822AD8">
      <w:pPr>
        <w:rPr>
          <w:sz w:val="24"/>
          <w:szCs w:val="24"/>
          <w:lang w:eastAsia="en-GB"/>
        </w:rPr>
      </w:pPr>
    </w:p>
    <w:p w14:paraId="4356254A" w14:textId="77777777" w:rsidR="005434ED" w:rsidRPr="002B0F92" w:rsidRDefault="005434ED">
      <w:pPr>
        <w:rPr>
          <w:sz w:val="24"/>
          <w:szCs w:val="24"/>
          <w:lang w:eastAsia="en-GB"/>
        </w:rPr>
      </w:pPr>
    </w:p>
    <w:p w14:paraId="5AE153B5" w14:textId="77777777" w:rsidR="005434ED" w:rsidRPr="002B0F92" w:rsidRDefault="005434ED">
      <w:pPr>
        <w:rPr>
          <w:sz w:val="24"/>
          <w:szCs w:val="24"/>
          <w:lang w:eastAsia="en-GB"/>
        </w:rPr>
      </w:pPr>
    </w:p>
    <w:p w14:paraId="11554011" w14:textId="77777777" w:rsidR="005434ED" w:rsidRPr="002B0F92" w:rsidRDefault="005434ED">
      <w:pPr>
        <w:rPr>
          <w:sz w:val="24"/>
          <w:szCs w:val="24"/>
          <w:lang w:eastAsia="en-GB"/>
        </w:rPr>
      </w:pPr>
    </w:p>
    <w:p w14:paraId="0E878294" w14:textId="70325D75" w:rsidR="005434ED" w:rsidRPr="002B0F92" w:rsidRDefault="005434ED">
      <w:pPr>
        <w:rPr>
          <w:sz w:val="24"/>
          <w:szCs w:val="24"/>
          <w:lang w:eastAsia="en-GB"/>
        </w:rPr>
      </w:pPr>
    </w:p>
    <w:p w14:paraId="573832AF" w14:textId="21FD540B" w:rsidR="00404A0C" w:rsidRPr="002B0F92" w:rsidRDefault="00404A0C">
      <w:pPr>
        <w:rPr>
          <w:sz w:val="24"/>
          <w:szCs w:val="24"/>
          <w:lang w:eastAsia="en-GB"/>
        </w:rPr>
      </w:pPr>
    </w:p>
    <w:p w14:paraId="0E8DF620" w14:textId="7727F214" w:rsidR="00404A0C" w:rsidRPr="002B0F92" w:rsidRDefault="00404A0C">
      <w:pPr>
        <w:rPr>
          <w:sz w:val="24"/>
          <w:szCs w:val="24"/>
          <w:lang w:eastAsia="en-GB"/>
        </w:rPr>
      </w:pPr>
    </w:p>
    <w:p w14:paraId="527EDBE8" w14:textId="67C729D2" w:rsidR="00404A0C" w:rsidRPr="002B0F92" w:rsidRDefault="00404A0C">
      <w:pPr>
        <w:rPr>
          <w:sz w:val="24"/>
          <w:szCs w:val="24"/>
          <w:lang w:eastAsia="en-GB"/>
        </w:rPr>
      </w:pPr>
    </w:p>
    <w:p w14:paraId="5E9C559F" w14:textId="2E8DAA07" w:rsidR="00404A0C" w:rsidRPr="002B0F92" w:rsidRDefault="00404A0C">
      <w:pPr>
        <w:rPr>
          <w:sz w:val="24"/>
          <w:szCs w:val="24"/>
          <w:lang w:eastAsia="en-GB"/>
        </w:rPr>
      </w:pPr>
    </w:p>
    <w:p w14:paraId="0BC08C4A" w14:textId="74D299C5" w:rsidR="00404A0C" w:rsidRPr="002B0F92" w:rsidRDefault="00404A0C">
      <w:pPr>
        <w:rPr>
          <w:sz w:val="24"/>
          <w:szCs w:val="24"/>
          <w:lang w:eastAsia="en-GB"/>
        </w:rPr>
      </w:pPr>
    </w:p>
    <w:p w14:paraId="4E61FED2" w14:textId="207999A1" w:rsidR="00404A0C" w:rsidRPr="002B0F92" w:rsidRDefault="00404A0C">
      <w:pPr>
        <w:rPr>
          <w:sz w:val="24"/>
          <w:szCs w:val="24"/>
          <w:lang w:eastAsia="en-GB"/>
        </w:rPr>
      </w:pPr>
    </w:p>
    <w:p w14:paraId="74077912" w14:textId="5DBCA199" w:rsidR="00404A0C" w:rsidRPr="002B0F92" w:rsidRDefault="00404A0C">
      <w:pPr>
        <w:rPr>
          <w:sz w:val="24"/>
          <w:szCs w:val="24"/>
          <w:lang w:eastAsia="en-GB"/>
        </w:rPr>
      </w:pPr>
    </w:p>
    <w:p w14:paraId="28904060" w14:textId="41027BE4" w:rsidR="00404A0C" w:rsidRPr="002B0F92" w:rsidRDefault="00404A0C">
      <w:pPr>
        <w:rPr>
          <w:sz w:val="24"/>
          <w:szCs w:val="24"/>
          <w:lang w:eastAsia="en-GB"/>
        </w:rPr>
      </w:pPr>
    </w:p>
    <w:p w14:paraId="1757AB94" w14:textId="195E06C3" w:rsidR="00404A0C" w:rsidRPr="002B0F92" w:rsidRDefault="00404A0C">
      <w:pPr>
        <w:rPr>
          <w:sz w:val="24"/>
          <w:szCs w:val="24"/>
          <w:lang w:eastAsia="en-GB"/>
        </w:rPr>
      </w:pPr>
    </w:p>
    <w:p w14:paraId="473630F2" w14:textId="0500800C" w:rsidR="00404A0C" w:rsidRPr="002B0F92" w:rsidRDefault="00404A0C">
      <w:pPr>
        <w:rPr>
          <w:sz w:val="24"/>
          <w:szCs w:val="24"/>
          <w:lang w:eastAsia="en-GB"/>
        </w:rPr>
      </w:pPr>
    </w:p>
    <w:p w14:paraId="7F3CEE73" w14:textId="5F94A46B" w:rsidR="00404A0C" w:rsidRPr="002B0F92" w:rsidRDefault="00404A0C">
      <w:pPr>
        <w:rPr>
          <w:sz w:val="24"/>
          <w:szCs w:val="24"/>
          <w:lang w:eastAsia="en-GB"/>
        </w:rPr>
      </w:pPr>
    </w:p>
    <w:p w14:paraId="64747369" w14:textId="627C7B7A" w:rsidR="00404A0C" w:rsidRPr="002B0F92" w:rsidRDefault="00404A0C">
      <w:pPr>
        <w:rPr>
          <w:sz w:val="24"/>
          <w:szCs w:val="24"/>
          <w:lang w:eastAsia="en-GB"/>
        </w:rPr>
      </w:pPr>
    </w:p>
    <w:p w14:paraId="5C99EC95" w14:textId="1815F43C" w:rsidR="00404A0C" w:rsidRPr="002B0F92" w:rsidRDefault="00404A0C">
      <w:pPr>
        <w:rPr>
          <w:sz w:val="24"/>
          <w:szCs w:val="24"/>
          <w:lang w:eastAsia="en-GB"/>
        </w:rPr>
      </w:pPr>
    </w:p>
    <w:p w14:paraId="1D476F0D" w14:textId="587C039D" w:rsidR="00404A0C" w:rsidRPr="002B0F92" w:rsidRDefault="00404A0C">
      <w:pPr>
        <w:rPr>
          <w:sz w:val="24"/>
          <w:szCs w:val="24"/>
          <w:lang w:eastAsia="en-GB"/>
        </w:rPr>
      </w:pPr>
    </w:p>
    <w:p w14:paraId="28A3793A" w14:textId="77777777" w:rsidR="00404A0C" w:rsidRPr="002B0F92" w:rsidRDefault="00404A0C">
      <w:pPr>
        <w:rPr>
          <w:sz w:val="24"/>
          <w:szCs w:val="24"/>
          <w:lang w:eastAsia="en-GB"/>
        </w:rPr>
      </w:pPr>
    </w:p>
    <w:tbl>
      <w:tblPr>
        <w:tblW w:w="8818" w:type="dxa"/>
        <w:tblLook w:val="0000" w:firstRow="0" w:lastRow="0" w:firstColumn="0" w:lastColumn="0" w:noHBand="0" w:noVBand="0"/>
      </w:tblPr>
      <w:tblGrid>
        <w:gridCol w:w="8818"/>
      </w:tblGrid>
      <w:tr w:rsidR="00822AD8" w:rsidRPr="002B0F92" w14:paraId="54B275A7" w14:textId="77777777">
        <w:trPr>
          <w:trHeight w:val="710"/>
        </w:trPr>
        <w:tc>
          <w:tcPr>
            <w:tcW w:w="8818" w:type="dxa"/>
          </w:tcPr>
          <w:p w14:paraId="14C933BC" w14:textId="02A336D2" w:rsidR="00822AD8" w:rsidRPr="002B0F92" w:rsidRDefault="00C97024" w:rsidP="00975435">
            <w:pPr>
              <w:pStyle w:val="Nadpis21"/>
              <w:rPr>
                <w:rFonts w:eastAsia="Times New Roman"/>
                <w:lang w:val="sk-SK" w:eastAsia="en-GB"/>
              </w:rPr>
            </w:pPr>
            <w:bookmarkStart w:id="37" w:name="_Toc195276595"/>
            <w:r w:rsidRPr="002B0F92">
              <w:rPr>
                <w:rFonts w:eastAsia="Times New Roman"/>
                <w:lang w:val="sk-SK" w:eastAsia="en-GB"/>
              </w:rPr>
              <w:t>P</w:t>
            </w:r>
            <w:r w:rsidR="00975435" w:rsidRPr="002B0F92">
              <w:rPr>
                <w:rFonts w:eastAsia="Times New Roman"/>
                <w:lang w:val="sk-SK" w:eastAsia="en-GB"/>
              </w:rPr>
              <w:t>ríloha</w:t>
            </w:r>
            <w:r w:rsidRPr="002B0F92">
              <w:rPr>
                <w:rFonts w:eastAsia="Times New Roman"/>
                <w:lang w:val="sk-SK" w:eastAsia="en-GB"/>
              </w:rPr>
              <w:t xml:space="preserve"> </w:t>
            </w:r>
            <w:r w:rsidR="00975435" w:rsidRPr="002B0F92">
              <w:rPr>
                <w:rFonts w:eastAsia="Times New Roman"/>
                <w:lang w:val="sk-SK" w:eastAsia="en-GB"/>
              </w:rPr>
              <w:t>č</w:t>
            </w:r>
            <w:r w:rsidRPr="002B0F92">
              <w:rPr>
                <w:rFonts w:eastAsia="Times New Roman"/>
                <w:lang w:val="sk-SK" w:eastAsia="en-GB"/>
              </w:rPr>
              <w:t>. 1 Vzor inzerátu pracovná pozícia zamestnanec</w:t>
            </w:r>
            <w:r w:rsidR="00404A0C" w:rsidRPr="002B0F92">
              <w:rPr>
                <w:rFonts w:eastAsia="Times New Roman"/>
                <w:lang w:val="sk-SK" w:eastAsia="en-GB"/>
              </w:rPr>
              <w:t xml:space="preserve"> </w:t>
            </w:r>
            <w:r w:rsidR="00F9233F" w:rsidRPr="002B0F92">
              <w:rPr>
                <w:rFonts w:eastAsia="Times New Roman"/>
                <w:lang w:val="sk-SK" w:eastAsia="en-GB"/>
              </w:rPr>
              <w:t>Ústavu hudobnej vedy SAV, v. v. i.</w:t>
            </w:r>
            <w:bookmarkEnd w:id="37"/>
          </w:p>
          <w:p w14:paraId="05D269C6" w14:textId="77777777" w:rsidR="009F67C8" w:rsidRPr="002B0F92" w:rsidRDefault="009F67C8">
            <w:pPr>
              <w:widowControl w:val="0"/>
              <w:spacing w:after="0" w:line="240" w:lineRule="auto"/>
              <w:jc w:val="both"/>
              <w:rPr>
                <w:rFonts w:eastAsia="Times New Roman" w:cstheme="minorHAnsi"/>
                <w:b/>
                <w:sz w:val="28"/>
                <w:szCs w:val="28"/>
                <w:lang w:eastAsia="en-GB"/>
              </w:rPr>
            </w:pPr>
          </w:p>
          <w:p w14:paraId="7430866D" w14:textId="61415BD1" w:rsidR="00822AD8" w:rsidRPr="002B0F92" w:rsidRDefault="00F470C0">
            <w:pPr>
              <w:widowControl w:val="0"/>
              <w:spacing w:after="0" w:line="240" w:lineRule="auto"/>
              <w:jc w:val="both"/>
              <w:rPr>
                <w:rFonts w:eastAsia="Times New Roman" w:cstheme="minorHAnsi"/>
                <w:sz w:val="24"/>
                <w:szCs w:val="24"/>
                <w:lang w:eastAsia="en-GB"/>
              </w:rPr>
            </w:pPr>
            <w:r w:rsidRPr="002B0F92">
              <w:rPr>
                <w:rFonts w:eastAsia="Times New Roman" w:cstheme="minorHAnsi"/>
                <w:sz w:val="24"/>
                <w:szCs w:val="24"/>
                <w:lang w:eastAsia="en-GB"/>
              </w:rPr>
              <w:t>Štatutár</w:t>
            </w:r>
            <w:r w:rsidR="00404A0C" w:rsidRPr="002B0F92">
              <w:rPr>
                <w:rFonts w:eastAsia="Times New Roman" w:cstheme="minorHAnsi"/>
                <w:sz w:val="24"/>
                <w:szCs w:val="24"/>
                <w:lang w:eastAsia="en-GB"/>
              </w:rPr>
              <w:t xml:space="preserve"> </w:t>
            </w:r>
            <w:r w:rsidR="00F9233F" w:rsidRPr="002B0F92">
              <w:rPr>
                <w:rFonts w:eastAsia="Times New Roman" w:cstheme="minorHAnsi"/>
                <w:sz w:val="24"/>
                <w:szCs w:val="24"/>
                <w:lang w:eastAsia="en-GB"/>
              </w:rPr>
              <w:t>Ústavu hudobnej vedy SAV, v. v. i.</w:t>
            </w:r>
            <w:r w:rsidRPr="002B0F92">
              <w:rPr>
                <w:rFonts w:eastAsia="Times New Roman" w:cstheme="minorHAnsi"/>
                <w:sz w:val="24"/>
                <w:szCs w:val="24"/>
                <w:lang w:eastAsia="en-GB"/>
              </w:rPr>
              <w:t xml:space="preserve"> vypisuje výberové konanie na pozíciu:</w:t>
            </w:r>
          </w:p>
          <w:p w14:paraId="04A1F7F7" w14:textId="77777777" w:rsidR="00822AD8" w:rsidRPr="002B0F92" w:rsidRDefault="00822AD8">
            <w:pPr>
              <w:widowControl w:val="0"/>
              <w:spacing w:after="0" w:line="240" w:lineRule="auto"/>
              <w:jc w:val="both"/>
              <w:rPr>
                <w:rFonts w:eastAsia="Times New Roman" w:cstheme="minorHAnsi"/>
                <w:sz w:val="24"/>
                <w:szCs w:val="24"/>
                <w:lang w:eastAsia="en-GB"/>
              </w:rPr>
            </w:pPr>
          </w:p>
        </w:tc>
      </w:tr>
    </w:tbl>
    <w:p w14:paraId="5D5866FA" w14:textId="688D9093" w:rsidR="00822AD8" w:rsidRPr="002B0F92" w:rsidRDefault="00F470C0">
      <w:pPr>
        <w:shd w:val="clear" w:color="auto" w:fill="FFFFFF"/>
        <w:spacing w:afterAutospacing="1" w:line="240" w:lineRule="auto"/>
        <w:jc w:val="both"/>
        <w:rPr>
          <w:rFonts w:eastAsia="Times New Roman" w:cstheme="minorHAnsi"/>
          <w:color w:val="FF0000"/>
          <w:sz w:val="24"/>
          <w:szCs w:val="24"/>
          <w:lang w:eastAsia="en-GB"/>
        </w:rPr>
      </w:pPr>
      <w:r w:rsidRPr="002B0F92">
        <w:rPr>
          <w:rFonts w:eastAsia="Times New Roman" w:cstheme="minorHAnsi"/>
          <w:sz w:val="24"/>
          <w:szCs w:val="24"/>
          <w:lang w:eastAsia="en-GB"/>
        </w:rPr>
        <w:t>Obsahový text (uvedené v oboch rodoch, napr. vedecký pracovník/vedecká pracovníčka)</w:t>
      </w:r>
    </w:p>
    <w:p w14:paraId="23736076" w14:textId="77777777" w:rsidR="00822AD8" w:rsidRPr="002B0F92" w:rsidRDefault="00F470C0">
      <w:pPr>
        <w:jc w:val="both"/>
        <w:rPr>
          <w:b/>
          <w:sz w:val="24"/>
          <w:szCs w:val="24"/>
          <w:lang w:eastAsia="en-GB"/>
        </w:rPr>
      </w:pPr>
      <w:r w:rsidRPr="002B0F92">
        <w:rPr>
          <w:b/>
          <w:sz w:val="24"/>
          <w:szCs w:val="24"/>
          <w:lang w:eastAsia="en-GB"/>
        </w:rPr>
        <w:t>Informácie o pracovnom mieste/popis pozície:</w:t>
      </w:r>
    </w:p>
    <w:p w14:paraId="1C4847F7" w14:textId="77777777" w:rsidR="00822AD8" w:rsidRPr="002B0F92" w:rsidRDefault="00F470C0">
      <w:pPr>
        <w:jc w:val="both"/>
        <w:rPr>
          <w:sz w:val="24"/>
          <w:szCs w:val="24"/>
          <w:lang w:eastAsia="en-GB"/>
        </w:rPr>
      </w:pPr>
      <w:r w:rsidRPr="002B0F92">
        <w:rPr>
          <w:rFonts w:eastAsia="Times New Roman" w:cstheme="minorHAnsi"/>
          <w:sz w:val="24"/>
          <w:szCs w:val="24"/>
          <w:lang w:eastAsia="en-GB"/>
        </w:rPr>
        <w:t>Obsahový text XXXXXXXXXXXXXXXXXXXX</w:t>
      </w:r>
    </w:p>
    <w:p w14:paraId="1BFD91F2" w14:textId="19F0562F" w:rsidR="00822AD8" w:rsidRPr="002B0F92" w:rsidRDefault="00F470C0">
      <w:pPr>
        <w:jc w:val="both"/>
        <w:rPr>
          <w:b/>
          <w:sz w:val="24"/>
          <w:szCs w:val="24"/>
          <w:lang w:eastAsia="en-GB"/>
        </w:rPr>
      </w:pPr>
      <w:r w:rsidRPr="002B0F92">
        <w:rPr>
          <w:b/>
          <w:sz w:val="24"/>
          <w:szCs w:val="24"/>
          <w:lang w:eastAsia="en-GB"/>
        </w:rPr>
        <w:t>Druh práce, oprávnenia a zodpovednosti:</w:t>
      </w:r>
    </w:p>
    <w:p w14:paraId="69D4A1C4" w14:textId="77777777" w:rsidR="00822AD8" w:rsidRPr="002B0F92" w:rsidRDefault="00F470C0">
      <w:pPr>
        <w:jc w:val="both"/>
        <w:rPr>
          <w:sz w:val="24"/>
          <w:szCs w:val="24"/>
          <w:lang w:eastAsia="en-GB"/>
        </w:rPr>
      </w:pPr>
      <w:r w:rsidRPr="002B0F92">
        <w:rPr>
          <w:sz w:val="24"/>
          <w:szCs w:val="24"/>
          <w:lang w:eastAsia="en-GB"/>
        </w:rPr>
        <w:t>Pre formuláciu požiadaviek, ktoré by mala pracovná pozícia spĺňať, odporúčame využitie European competence framework for researchers:</w:t>
      </w:r>
    </w:p>
    <w:p w14:paraId="1D4EC687" w14:textId="77777777" w:rsidR="00822AD8" w:rsidRPr="002B0F92" w:rsidRDefault="003936F2">
      <w:pPr>
        <w:jc w:val="both"/>
        <w:rPr>
          <w:rStyle w:val="Internetovodkaz"/>
          <w:sz w:val="24"/>
          <w:szCs w:val="24"/>
          <w:lang w:eastAsia="en-GB"/>
        </w:rPr>
      </w:pPr>
      <w:hyperlink r:id="rId38">
        <w:r w:rsidR="00F470C0" w:rsidRPr="002B0F92">
          <w:rPr>
            <w:rStyle w:val="Internetovodkaz"/>
            <w:sz w:val="24"/>
            <w:szCs w:val="24"/>
            <w:lang w:eastAsia="en-GB"/>
          </w:rPr>
          <w:t>https://research-and-innovation.ec.europa.eu/jobs-research/researchcomp-european-competence-framework-researchers_en</w:t>
        </w:r>
      </w:hyperlink>
    </w:p>
    <w:p w14:paraId="7222F937" w14:textId="77777777" w:rsidR="00822AD8" w:rsidRPr="002B0F92" w:rsidRDefault="00F470C0">
      <w:pPr>
        <w:jc w:val="both"/>
        <w:rPr>
          <w:b/>
          <w:sz w:val="24"/>
          <w:szCs w:val="24"/>
          <w:lang w:eastAsia="en-GB"/>
        </w:rPr>
      </w:pPr>
      <w:r w:rsidRPr="002B0F92">
        <w:rPr>
          <w:b/>
          <w:sz w:val="24"/>
          <w:szCs w:val="24"/>
          <w:lang w:eastAsia="en-GB"/>
        </w:rPr>
        <w:t>Základné zamestnanecké výhody a benefity:</w:t>
      </w:r>
    </w:p>
    <w:p w14:paraId="42BF9A75" w14:textId="58A1E8A6" w:rsidR="00822AD8" w:rsidRPr="002B0F92" w:rsidRDefault="00F470C0">
      <w:pPr>
        <w:spacing w:after="0"/>
        <w:rPr>
          <w:sz w:val="24"/>
          <w:szCs w:val="24"/>
          <w:lang w:eastAsia="en-GB"/>
        </w:rPr>
      </w:pPr>
      <w:r w:rsidRPr="002B0F92">
        <w:rPr>
          <w:sz w:val="24"/>
          <w:szCs w:val="24"/>
          <w:lang w:eastAsia="en-GB"/>
        </w:rPr>
        <w:t>Flexibiln</w:t>
      </w:r>
      <w:r w:rsidR="002467D5" w:rsidRPr="002B0F92">
        <w:rPr>
          <w:sz w:val="24"/>
          <w:szCs w:val="24"/>
          <w:lang w:eastAsia="en-GB"/>
        </w:rPr>
        <w:t>ý</w:t>
      </w:r>
      <w:r w:rsidRPr="002B0F92">
        <w:rPr>
          <w:sz w:val="24"/>
          <w:szCs w:val="24"/>
          <w:lang w:eastAsia="en-GB"/>
        </w:rPr>
        <w:t xml:space="preserve"> pracovn</w:t>
      </w:r>
      <w:r w:rsidR="002467D5" w:rsidRPr="002B0F92">
        <w:rPr>
          <w:sz w:val="24"/>
          <w:szCs w:val="24"/>
          <w:lang w:eastAsia="en-GB"/>
        </w:rPr>
        <w:t>ý čas</w:t>
      </w:r>
    </w:p>
    <w:p w14:paraId="4B954E80" w14:textId="566715C6" w:rsidR="00822AD8" w:rsidRPr="002B0F92" w:rsidRDefault="00F470C0">
      <w:pPr>
        <w:spacing w:after="0"/>
        <w:rPr>
          <w:sz w:val="24"/>
          <w:szCs w:val="24"/>
          <w:lang w:eastAsia="en-GB"/>
        </w:rPr>
      </w:pPr>
      <w:r w:rsidRPr="002B0F92">
        <w:rPr>
          <w:sz w:val="24"/>
          <w:szCs w:val="24"/>
          <w:lang w:eastAsia="en-GB"/>
        </w:rPr>
        <w:t>Zamestnanec/</w:t>
      </w:r>
      <w:r w:rsidR="002467D5" w:rsidRPr="002B0F92">
        <w:rPr>
          <w:sz w:val="24"/>
          <w:szCs w:val="24"/>
          <w:lang w:eastAsia="en-GB"/>
        </w:rPr>
        <w:t>z</w:t>
      </w:r>
      <w:r w:rsidRPr="002B0F92">
        <w:rPr>
          <w:sz w:val="24"/>
          <w:szCs w:val="24"/>
          <w:lang w:eastAsia="en-GB"/>
        </w:rPr>
        <w:t>amestnankyňa zaradený/</w:t>
      </w:r>
      <w:r w:rsidR="002467D5" w:rsidRPr="002B0F92">
        <w:rPr>
          <w:sz w:val="24"/>
          <w:szCs w:val="24"/>
          <w:lang w:eastAsia="en-GB"/>
        </w:rPr>
        <w:t>-</w:t>
      </w:r>
      <w:r w:rsidRPr="002B0F92">
        <w:rPr>
          <w:sz w:val="24"/>
          <w:szCs w:val="24"/>
          <w:lang w:eastAsia="en-GB"/>
        </w:rPr>
        <w:t>á pri výkone práce vo verejnom záujme</w:t>
      </w:r>
      <w:r w:rsidRPr="002B0F92">
        <w:rPr>
          <w:sz w:val="24"/>
          <w:szCs w:val="24"/>
          <w:lang w:eastAsia="en-GB"/>
        </w:rPr>
        <w:br/>
        <w:t>Týždeň dovolenky navyše oproti Zákonníku práce</w:t>
      </w:r>
    </w:p>
    <w:p w14:paraId="39F14FBB" w14:textId="77777777" w:rsidR="00822AD8" w:rsidRPr="002B0F92" w:rsidRDefault="00F470C0">
      <w:pPr>
        <w:spacing w:after="0"/>
        <w:rPr>
          <w:sz w:val="24"/>
          <w:szCs w:val="24"/>
          <w:lang w:eastAsia="en-GB"/>
        </w:rPr>
      </w:pPr>
      <w:r w:rsidRPr="002B0F92">
        <w:rPr>
          <w:sz w:val="24"/>
          <w:szCs w:val="24"/>
          <w:lang w:eastAsia="en-GB"/>
        </w:rPr>
        <w:t>Ponúkame zaujímavú prácu vo výskumnom prostredí SAV</w:t>
      </w:r>
      <w:r w:rsidRPr="002B0F92">
        <w:rPr>
          <w:sz w:val="24"/>
          <w:szCs w:val="24"/>
          <w:lang w:eastAsia="en-GB"/>
        </w:rPr>
        <w:br/>
      </w:r>
    </w:p>
    <w:p w14:paraId="798C7A7E" w14:textId="77777777" w:rsidR="00822AD8" w:rsidRPr="002B0F92" w:rsidRDefault="00F470C0">
      <w:pPr>
        <w:jc w:val="both"/>
        <w:rPr>
          <w:b/>
          <w:sz w:val="24"/>
          <w:szCs w:val="24"/>
          <w:lang w:eastAsia="en-GB"/>
        </w:rPr>
      </w:pPr>
      <w:r w:rsidRPr="002B0F92">
        <w:rPr>
          <w:b/>
          <w:sz w:val="24"/>
          <w:szCs w:val="24"/>
          <w:lang w:eastAsia="en-GB"/>
        </w:rPr>
        <w:t>Druh pracovného pomeru:</w:t>
      </w:r>
    </w:p>
    <w:p w14:paraId="1D443181" w14:textId="34065C95" w:rsidR="00822AD8" w:rsidRPr="002B0F92" w:rsidRDefault="00F470C0">
      <w:pPr>
        <w:spacing w:after="0"/>
        <w:jc w:val="both"/>
        <w:rPr>
          <w:sz w:val="24"/>
          <w:szCs w:val="24"/>
          <w:lang w:eastAsia="en-GB"/>
        </w:rPr>
      </w:pPr>
      <w:r w:rsidRPr="002B0F92">
        <w:rPr>
          <w:sz w:val="24"/>
          <w:szCs w:val="24"/>
          <w:lang w:eastAsia="en-GB"/>
        </w:rPr>
        <w:t>Trvalý pracovný pomer/pracovný pomer na určit</w:t>
      </w:r>
      <w:r w:rsidR="00AD7543" w:rsidRPr="002B0F92">
        <w:rPr>
          <w:sz w:val="24"/>
          <w:szCs w:val="24"/>
          <w:lang w:eastAsia="en-GB"/>
        </w:rPr>
        <w:t>ý čas</w:t>
      </w:r>
      <w:r w:rsidRPr="002B0F92">
        <w:rPr>
          <w:sz w:val="24"/>
          <w:szCs w:val="24"/>
          <w:lang w:eastAsia="en-GB"/>
        </w:rPr>
        <w:t xml:space="preserve"> </w:t>
      </w:r>
    </w:p>
    <w:p w14:paraId="5C2BF3E9" w14:textId="5E15F653" w:rsidR="00822AD8" w:rsidRPr="002B0F92" w:rsidRDefault="00F470C0">
      <w:pPr>
        <w:spacing w:after="0"/>
        <w:jc w:val="both"/>
        <w:rPr>
          <w:sz w:val="24"/>
          <w:szCs w:val="24"/>
          <w:lang w:eastAsia="en-GB"/>
        </w:rPr>
      </w:pPr>
      <w:r w:rsidRPr="002B0F92">
        <w:rPr>
          <w:sz w:val="24"/>
          <w:szCs w:val="24"/>
          <w:lang w:eastAsia="en-GB"/>
        </w:rPr>
        <w:t>Plný úväzok/čiastočný úväzok</w:t>
      </w:r>
    </w:p>
    <w:p w14:paraId="1D390784" w14:textId="77777777" w:rsidR="00822AD8" w:rsidRPr="002B0F92" w:rsidRDefault="00822AD8">
      <w:pPr>
        <w:spacing w:after="0"/>
        <w:jc w:val="both"/>
        <w:rPr>
          <w:sz w:val="24"/>
          <w:szCs w:val="24"/>
          <w:lang w:eastAsia="en-GB"/>
        </w:rPr>
      </w:pPr>
    </w:p>
    <w:p w14:paraId="2FE20C93" w14:textId="77777777" w:rsidR="00822AD8" w:rsidRPr="002B0F92" w:rsidRDefault="00F470C0">
      <w:pPr>
        <w:jc w:val="both"/>
        <w:rPr>
          <w:b/>
          <w:sz w:val="24"/>
          <w:szCs w:val="24"/>
          <w:lang w:eastAsia="en-GB"/>
        </w:rPr>
      </w:pPr>
      <w:r w:rsidRPr="002B0F92">
        <w:rPr>
          <w:b/>
          <w:sz w:val="24"/>
          <w:szCs w:val="24"/>
          <w:lang w:eastAsia="en-GB"/>
        </w:rPr>
        <w:t>Miesto výkonu práce:</w:t>
      </w:r>
    </w:p>
    <w:p w14:paraId="0E093108" w14:textId="77777777" w:rsidR="00822AD8" w:rsidRPr="002B0F92" w:rsidRDefault="00F470C0">
      <w:pPr>
        <w:jc w:val="both"/>
        <w:rPr>
          <w:bCs/>
          <w:sz w:val="24"/>
          <w:szCs w:val="24"/>
          <w:lang w:eastAsia="en-GB"/>
        </w:rPr>
      </w:pPr>
      <w:r w:rsidRPr="002B0F92">
        <w:rPr>
          <w:bCs/>
          <w:sz w:val="24"/>
          <w:szCs w:val="24"/>
          <w:lang w:eastAsia="en-GB"/>
        </w:rPr>
        <w:t xml:space="preserve">Podľa sídla organizácie </w:t>
      </w:r>
    </w:p>
    <w:p w14:paraId="11AABA47" w14:textId="77777777" w:rsidR="00822AD8" w:rsidRPr="002B0F92" w:rsidRDefault="00F470C0">
      <w:pPr>
        <w:jc w:val="both"/>
        <w:rPr>
          <w:b/>
          <w:sz w:val="24"/>
          <w:szCs w:val="24"/>
          <w:lang w:eastAsia="en-GB"/>
        </w:rPr>
      </w:pPr>
      <w:r w:rsidRPr="002B0F92">
        <w:rPr>
          <w:b/>
          <w:sz w:val="24"/>
          <w:szCs w:val="24"/>
          <w:lang w:eastAsia="en-GB"/>
        </w:rPr>
        <w:t>Mzdové podmienky:</w:t>
      </w:r>
    </w:p>
    <w:p w14:paraId="5DB8FC60" w14:textId="0B97BF5F" w:rsidR="00822AD8" w:rsidRPr="002B0F92" w:rsidRDefault="00F470C0">
      <w:pPr>
        <w:jc w:val="both"/>
        <w:rPr>
          <w:sz w:val="24"/>
          <w:szCs w:val="24"/>
          <w:lang w:eastAsia="en-GB"/>
        </w:rPr>
      </w:pPr>
      <w:r w:rsidRPr="002B0F92">
        <w:rPr>
          <w:sz w:val="24"/>
          <w:szCs w:val="24"/>
          <w:lang w:eastAsia="en-GB"/>
        </w:rPr>
        <w:t xml:space="preserve">Nástupný hrubý mesačný plat bude stanovený podľa </w:t>
      </w:r>
      <w:r w:rsidR="00AD7543" w:rsidRPr="002B0F92">
        <w:rPr>
          <w:sz w:val="24"/>
          <w:szCs w:val="24"/>
          <w:lang w:eastAsia="en-GB"/>
        </w:rPr>
        <w:t>z</w:t>
      </w:r>
      <w:r w:rsidRPr="002B0F92">
        <w:rPr>
          <w:sz w:val="24"/>
          <w:szCs w:val="24"/>
          <w:lang w:eastAsia="en-GB"/>
        </w:rPr>
        <w:t xml:space="preserve">ákona č. 553/2003 Z. z. v závislosti od kvalifikácie a dĺžky praxe. </w:t>
      </w:r>
    </w:p>
    <w:p w14:paraId="1CB6CCC3" w14:textId="77777777" w:rsidR="00822AD8" w:rsidRPr="002B0F92" w:rsidRDefault="00F470C0">
      <w:pPr>
        <w:jc w:val="both"/>
        <w:rPr>
          <w:b/>
          <w:sz w:val="24"/>
          <w:szCs w:val="24"/>
          <w:lang w:eastAsia="en-GB"/>
        </w:rPr>
      </w:pPr>
      <w:r w:rsidRPr="002B0F92">
        <w:rPr>
          <w:b/>
          <w:sz w:val="24"/>
          <w:szCs w:val="24"/>
          <w:lang w:eastAsia="en-GB"/>
        </w:rPr>
        <w:t>Predpokladaný termín ukončenia výberového konania:</w:t>
      </w:r>
    </w:p>
    <w:p w14:paraId="2BDA1F2C" w14:textId="77777777" w:rsidR="00822AD8" w:rsidRPr="002B0F92" w:rsidRDefault="00F470C0">
      <w:pPr>
        <w:jc w:val="both"/>
        <w:rPr>
          <w:sz w:val="24"/>
          <w:szCs w:val="24"/>
          <w:lang w:eastAsia="en-GB"/>
        </w:rPr>
      </w:pPr>
      <w:r w:rsidRPr="002B0F92">
        <w:rPr>
          <w:sz w:val="24"/>
          <w:szCs w:val="24"/>
          <w:lang w:eastAsia="en-GB"/>
        </w:rPr>
        <w:t>DD.MM.RRRR</w:t>
      </w:r>
    </w:p>
    <w:p w14:paraId="69EA95A7" w14:textId="77777777" w:rsidR="005434ED" w:rsidRPr="002B0F92" w:rsidRDefault="005434ED">
      <w:pPr>
        <w:jc w:val="both"/>
        <w:rPr>
          <w:sz w:val="24"/>
          <w:szCs w:val="24"/>
          <w:lang w:eastAsia="en-GB"/>
        </w:rPr>
      </w:pPr>
    </w:p>
    <w:p w14:paraId="677C0A1F" w14:textId="77777777" w:rsidR="00822AD8" w:rsidRPr="002B0F92" w:rsidRDefault="00F470C0">
      <w:pPr>
        <w:jc w:val="both"/>
        <w:rPr>
          <w:b/>
          <w:sz w:val="24"/>
          <w:szCs w:val="24"/>
          <w:lang w:eastAsia="en-GB"/>
        </w:rPr>
      </w:pPr>
      <w:r w:rsidRPr="002B0F92">
        <w:rPr>
          <w:b/>
          <w:sz w:val="24"/>
          <w:szCs w:val="24"/>
          <w:lang w:eastAsia="en-GB"/>
        </w:rPr>
        <w:lastRenderedPageBreak/>
        <w:t>Predpokladaný termín pracovného pohovoru:</w:t>
      </w:r>
    </w:p>
    <w:p w14:paraId="1C9D3B07" w14:textId="77777777" w:rsidR="00822AD8" w:rsidRPr="002B0F92" w:rsidRDefault="00F470C0">
      <w:pPr>
        <w:jc w:val="both"/>
        <w:rPr>
          <w:sz w:val="24"/>
          <w:szCs w:val="24"/>
          <w:lang w:eastAsia="en-GB"/>
        </w:rPr>
      </w:pPr>
      <w:r w:rsidRPr="002B0F92">
        <w:rPr>
          <w:sz w:val="24"/>
          <w:szCs w:val="24"/>
          <w:lang w:eastAsia="en-GB"/>
        </w:rPr>
        <w:t>DD.</w:t>
      </w:r>
      <w:r w:rsidR="00AD7543" w:rsidRPr="002B0F92">
        <w:rPr>
          <w:sz w:val="24"/>
          <w:szCs w:val="24"/>
          <w:lang w:eastAsia="en-GB"/>
        </w:rPr>
        <w:t xml:space="preserve"> </w:t>
      </w:r>
      <w:r w:rsidRPr="002B0F92">
        <w:rPr>
          <w:sz w:val="24"/>
          <w:szCs w:val="24"/>
          <w:lang w:eastAsia="en-GB"/>
        </w:rPr>
        <w:t>MM.</w:t>
      </w:r>
      <w:r w:rsidR="00AD7543" w:rsidRPr="002B0F92">
        <w:rPr>
          <w:sz w:val="24"/>
          <w:szCs w:val="24"/>
          <w:lang w:eastAsia="en-GB"/>
        </w:rPr>
        <w:t xml:space="preserve"> </w:t>
      </w:r>
      <w:r w:rsidRPr="002B0F92">
        <w:rPr>
          <w:sz w:val="24"/>
          <w:szCs w:val="24"/>
          <w:lang w:eastAsia="en-GB"/>
        </w:rPr>
        <w:t>RRRR</w:t>
      </w:r>
    </w:p>
    <w:p w14:paraId="56EE475F" w14:textId="77777777" w:rsidR="00822AD8" w:rsidRPr="002B0F92" w:rsidRDefault="00F470C0">
      <w:pPr>
        <w:jc w:val="both"/>
        <w:rPr>
          <w:b/>
          <w:sz w:val="24"/>
          <w:szCs w:val="24"/>
          <w:lang w:eastAsia="en-GB"/>
        </w:rPr>
      </w:pPr>
      <w:r w:rsidRPr="002B0F92">
        <w:rPr>
          <w:b/>
          <w:sz w:val="24"/>
          <w:szCs w:val="24"/>
          <w:lang w:eastAsia="en-GB"/>
        </w:rPr>
        <w:t>Predpokladaný termín nástupu:</w:t>
      </w:r>
    </w:p>
    <w:p w14:paraId="0E34DA76" w14:textId="77777777" w:rsidR="00822AD8" w:rsidRPr="002B0F92" w:rsidRDefault="00F470C0">
      <w:pPr>
        <w:jc w:val="both"/>
        <w:rPr>
          <w:sz w:val="24"/>
          <w:szCs w:val="24"/>
          <w:lang w:eastAsia="en-GB"/>
        </w:rPr>
      </w:pPr>
      <w:r w:rsidRPr="002B0F92">
        <w:rPr>
          <w:sz w:val="24"/>
          <w:szCs w:val="24"/>
          <w:lang w:eastAsia="en-GB"/>
        </w:rPr>
        <w:t>DD.</w:t>
      </w:r>
      <w:r w:rsidR="00AD7543" w:rsidRPr="002B0F92">
        <w:rPr>
          <w:sz w:val="24"/>
          <w:szCs w:val="24"/>
          <w:lang w:eastAsia="en-GB"/>
        </w:rPr>
        <w:t xml:space="preserve"> </w:t>
      </w:r>
      <w:r w:rsidRPr="002B0F92">
        <w:rPr>
          <w:sz w:val="24"/>
          <w:szCs w:val="24"/>
          <w:lang w:eastAsia="en-GB"/>
        </w:rPr>
        <w:t>MM.</w:t>
      </w:r>
      <w:r w:rsidR="00AD7543" w:rsidRPr="002B0F92">
        <w:rPr>
          <w:sz w:val="24"/>
          <w:szCs w:val="24"/>
          <w:lang w:eastAsia="en-GB"/>
        </w:rPr>
        <w:t xml:space="preserve"> </w:t>
      </w:r>
      <w:r w:rsidRPr="002B0F92">
        <w:rPr>
          <w:sz w:val="24"/>
          <w:szCs w:val="24"/>
          <w:lang w:eastAsia="en-GB"/>
        </w:rPr>
        <w:t>RRRR alebo podľa dohody</w:t>
      </w:r>
    </w:p>
    <w:p w14:paraId="1CAD9745" w14:textId="77777777" w:rsidR="00822AD8" w:rsidRPr="002B0F92" w:rsidRDefault="00F470C0">
      <w:pPr>
        <w:jc w:val="both"/>
        <w:rPr>
          <w:b/>
          <w:sz w:val="24"/>
          <w:szCs w:val="24"/>
          <w:lang w:eastAsia="en-GB"/>
        </w:rPr>
      </w:pPr>
      <w:r w:rsidRPr="002B0F92">
        <w:rPr>
          <w:b/>
          <w:sz w:val="24"/>
          <w:szCs w:val="24"/>
          <w:lang w:eastAsia="en-GB"/>
        </w:rPr>
        <w:t>Požiadavky na zamestnanca/zamestnankyňu:</w:t>
      </w:r>
    </w:p>
    <w:p w14:paraId="4A90E099" w14:textId="77777777" w:rsidR="00822AD8" w:rsidRPr="002B0F92" w:rsidRDefault="00F470C0">
      <w:pPr>
        <w:spacing w:after="0"/>
        <w:jc w:val="both"/>
        <w:rPr>
          <w:sz w:val="24"/>
          <w:szCs w:val="24"/>
          <w:lang w:eastAsia="en-GB"/>
        </w:rPr>
      </w:pPr>
      <w:r w:rsidRPr="002B0F92">
        <w:rPr>
          <w:sz w:val="24"/>
          <w:szCs w:val="24"/>
          <w:lang w:eastAsia="en-GB"/>
        </w:rPr>
        <w:t>Odborné znalosti</w:t>
      </w:r>
    </w:p>
    <w:p w14:paraId="33051FB4" w14:textId="77777777" w:rsidR="00822AD8" w:rsidRPr="002B0F92" w:rsidRDefault="00F470C0">
      <w:pPr>
        <w:spacing w:after="0"/>
        <w:jc w:val="both"/>
        <w:rPr>
          <w:sz w:val="24"/>
          <w:szCs w:val="24"/>
          <w:lang w:eastAsia="en-GB"/>
        </w:rPr>
      </w:pPr>
      <w:r w:rsidRPr="002B0F92">
        <w:rPr>
          <w:sz w:val="24"/>
          <w:szCs w:val="24"/>
          <w:lang w:eastAsia="en-GB"/>
        </w:rPr>
        <w:t>Jazykové znalosti</w:t>
      </w:r>
    </w:p>
    <w:p w14:paraId="669E193A" w14:textId="77777777" w:rsidR="00822AD8" w:rsidRPr="002B0F92" w:rsidRDefault="00F470C0">
      <w:pPr>
        <w:jc w:val="both"/>
        <w:rPr>
          <w:sz w:val="24"/>
          <w:szCs w:val="24"/>
          <w:lang w:eastAsia="en-GB"/>
        </w:rPr>
      </w:pPr>
      <w:r w:rsidRPr="002B0F92">
        <w:rPr>
          <w:sz w:val="24"/>
          <w:szCs w:val="24"/>
          <w:lang w:eastAsia="en-GB"/>
        </w:rPr>
        <w:t>IT znalosti</w:t>
      </w:r>
    </w:p>
    <w:p w14:paraId="5A3AA1EE" w14:textId="77777777" w:rsidR="00822AD8" w:rsidRPr="002B0F92" w:rsidRDefault="00F470C0">
      <w:pPr>
        <w:jc w:val="both"/>
        <w:rPr>
          <w:b/>
          <w:sz w:val="24"/>
          <w:szCs w:val="24"/>
          <w:lang w:eastAsia="en-GB"/>
        </w:rPr>
      </w:pPr>
      <w:r w:rsidRPr="002B0F92">
        <w:rPr>
          <w:b/>
          <w:sz w:val="24"/>
          <w:szCs w:val="24"/>
          <w:lang w:eastAsia="en-GB"/>
        </w:rPr>
        <w:t>Pozícii vyhovujú uchádzači so vzdelaním:</w:t>
      </w:r>
    </w:p>
    <w:p w14:paraId="16631BD4" w14:textId="77777777" w:rsidR="00822AD8" w:rsidRPr="002B0F92" w:rsidRDefault="00F470C0">
      <w:pPr>
        <w:jc w:val="both"/>
        <w:rPr>
          <w:sz w:val="24"/>
          <w:szCs w:val="24"/>
          <w:lang w:eastAsia="en-GB"/>
        </w:rPr>
      </w:pPr>
      <w:r w:rsidRPr="002B0F92">
        <w:rPr>
          <w:sz w:val="24"/>
          <w:szCs w:val="24"/>
          <w:lang w:eastAsia="en-GB"/>
        </w:rPr>
        <w:t>Vysokoškolské 3. stupňa (PhD.) (výskumní pracovníci)</w:t>
      </w:r>
    </w:p>
    <w:p w14:paraId="732F4ADC" w14:textId="6EBDB2D2" w:rsidR="00822AD8" w:rsidRPr="002B0F92" w:rsidRDefault="00F470C0">
      <w:pPr>
        <w:jc w:val="both"/>
        <w:rPr>
          <w:sz w:val="24"/>
          <w:szCs w:val="24"/>
          <w:lang w:eastAsia="en-GB"/>
        </w:rPr>
      </w:pPr>
      <w:r w:rsidRPr="002B0F92">
        <w:rPr>
          <w:sz w:val="24"/>
          <w:szCs w:val="24"/>
          <w:lang w:eastAsia="en-GB"/>
        </w:rPr>
        <w:t>Vysokoškolské 1. a/al</w:t>
      </w:r>
      <w:r w:rsidR="00AD7543" w:rsidRPr="002B0F92">
        <w:rPr>
          <w:sz w:val="24"/>
          <w:szCs w:val="24"/>
          <w:lang w:eastAsia="en-GB"/>
        </w:rPr>
        <w:t>ebo</w:t>
      </w:r>
      <w:r w:rsidRPr="002B0F92">
        <w:rPr>
          <w:sz w:val="24"/>
          <w:szCs w:val="24"/>
          <w:lang w:eastAsia="en-GB"/>
        </w:rPr>
        <w:t xml:space="preserve"> 2. stupňa (ostatní zamestnanci)</w:t>
      </w:r>
    </w:p>
    <w:p w14:paraId="7857D89F" w14:textId="77777777" w:rsidR="00822AD8" w:rsidRPr="002B0F92" w:rsidRDefault="00F470C0">
      <w:pPr>
        <w:jc w:val="both"/>
        <w:rPr>
          <w:b/>
          <w:sz w:val="24"/>
          <w:szCs w:val="24"/>
          <w:lang w:eastAsia="en-GB"/>
        </w:rPr>
      </w:pPr>
      <w:r w:rsidRPr="002B0F92">
        <w:rPr>
          <w:b/>
          <w:sz w:val="24"/>
          <w:szCs w:val="24"/>
          <w:lang w:eastAsia="en-GB"/>
        </w:rPr>
        <w:t>Vzdelanie v odbore:</w:t>
      </w:r>
    </w:p>
    <w:p w14:paraId="5D1E51F5" w14:textId="77777777" w:rsidR="00822AD8" w:rsidRPr="002B0F92" w:rsidRDefault="00F470C0">
      <w:pPr>
        <w:jc w:val="both"/>
        <w:rPr>
          <w:sz w:val="24"/>
          <w:szCs w:val="24"/>
          <w:lang w:eastAsia="en-GB"/>
        </w:rPr>
      </w:pPr>
      <w:r w:rsidRPr="002B0F92">
        <w:rPr>
          <w:sz w:val="24"/>
          <w:szCs w:val="24"/>
          <w:lang w:eastAsia="en-GB"/>
        </w:rPr>
        <w:t>Definovať podľa pozície</w:t>
      </w:r>
    </w:p>
    <w:p w14:paraId="6F3B0A21" w14:textId="77777777" w:rsidR="00822AD8" w:rsidRPr="002B0F92" w:rsidRDefault="00F470C0">
      <w:pPr>
        <w:jc w:val="both"/>
        <w:rPr>
          <w:b/>
          <w:sz w:val="24"/>
          <w:szCs w:val="24"/>
          <w:lang w:eastAsia="en-GB"/>
        </w:rPr>
      </w:pPr>
      <w:r w:rsidRPr="002B0F92">
        <w:rPr>
          <w:b/>
          <w:sz w:val="24"/>
          <w:szCs w:val="24"/>
          <w:lang w:eastAsia="en-GB"/>
        </w:rPr>
        <w:t>Osobnostné predpoklady a zručnosti:</w:t>
      </w:r>
    </w:p>
    <w:p w14:paraId="470083EE" w14:textId="77777777" w:rsidR="00822AD8" w:rsidRPr="002B0F92" w:rsidRDefault="00F470C0">
      <w:pPr>
        <w:jc w:val="both"/>
        <w:rPr>
          <w:sz w:val="24"/>
          <w:szCs w:val="24"/>
          <w:lang w:eastAsia="en-GB"/>
        </w:rPr>
      </w:pPr>
      <w:r w:rsidRPr="002B0F92">
        <w:rPr>
          <w:sz w:val="24"/>
          <w:szCs w:val="24"/>
          <w:lang w:eastAsia="en-GB"/>
        </w:rPr>
        <w:t>Definovať podľa pozície</w:t>
      </w:r>
    </w:p>
    <w:p w14:paraId="79D229AF" w14:textId="77777777" w:rsidR="00822AD8" w:rsidRPr="002B0F92" w:rsidRDefault="00F470C0">
      <w:pPr>
        <w:rPr>
          <w:sz w:val="24"/>
          <w:szCs w:val="24"/>
          <w:lang w:eastAsia="en-GB"/>
        </w:rPr>
      </w:pPr>
      <w:r w:rsidRPr="002B0F92">
        <w:rPr>
          <w:sz w:val="24"/>
          <w:szCs w:val="24"/>
          <w:lang w:eastAsia="en-GB"/>
        </w:rPr>
        <w:t>Schopnosť viesť tím</w:t>
      </w:r>
    </w:p>
    <w:p w14:paraId="0E9611D1" w14:textId="77777777" w:rsidR="00822AD8" w:rsidRPr="002B0F92" w:rsidRDefault="00F470C0">
      <w:pPr>
        <w:rPr>
          <w:sz w:val="24"/>
          <w:szCs w:val="24"/>
          <w:lang w:eastAsia="en-GB"/>
        </w:rPr>
      </w:pPr>
      <w:r w:rsidRPr="002B0F92">
        <w:rPr>
          <w:sz w:val="24"/>
          <w:szCs w:val="24"/>
          <w:lang w:eastAsia="en-GB"/>
        </w:rPr>
        <w:t>Schopnosť samostatnej aj tímovej práce</w:t>
      </w:r>
      <w:r w:rsidRPr="002B0F92">
        <w:rPr>
          <w:sz w:val="24"/>
          <w:szCs w:val="24"/>
          <w:lang w:eastAsia="en-GB"/>
        </w:rPr>
        <w:br/>
        <w:t>Schopnosť a ochota učiť sa nové veci</w:t>
      </w:r>
      <w:r w:rsidRPr="002B0F92">
        <w:rPr>
          <w:sz w:val="24"/>
          <w:szCs w:val="24"/>
          <w:lang w:eastAsia="en-GB"/>
        </w:rPr>
        <w:br/>
        <w:t>Zodpovedný prístup k práci, analytické myslenie, dôslednosť a komunikatívnosť</w:t>
      </w:r>
    </w:p>
    <w:p w14:paraId="2E36407D" w14:textId="77777777" w:rsidR="00822AD8" w:rsidRPr="002B0F92" w:rsidRDefault="00F470C0">
      <w:pPr>
        <w:jc w:val="both"/>
        <w:rPr>
          <w:b/>
          <w:sz w:val="24"/>
          <w:szCs w:val="24"/>
          <w:lang w:eastAsia="en-GB"/>
        </w:rPr>
      </w:pPr>
      <w:r w:rsidRPr="002B0F92">
        <w:rPr>
          <w:b/>
          <w:sz w:val="24"/>
          <w:szCs w:val="24"/>
          <w:lang w:eastAsia="en-GB"/>
        </w:rPr>
        <w:t>Informácie o výberovom konaní:</w:t>
      </w:r>
    </w:p>
    <w:p w14:paraId="7254D2C6" w14:textId="7E822230" w:rsidR="00822AD8" w:rsidRPr="002B0F92" w:rsidRDefault="00F470C0">
      <w:pPr>
        <w:rPr>
          <w:sz w:val="24"/>
          <w:szCs w:val="24"/>
          <w:lang w:eastAsia="en-GB"/>
        </w:rPr>
      </w:pPr>
      <w:r w:rsidRPr="002B0F92">
        <w:rPr>
          <w:sz w:val="24"/>
          <w:szCs w:val="24"/>
          <w:lang w:eastAsia="en-GB"/>
        </w:rPr>
        <w:t xml:space="preserve">V prípade záujmu o túto pracovnú ponuku </w:t>
      </w:r>
      <w:r w:rsidR="00B907F0" w:rsidRPr="002B0F92">
        <w:rPr>
          <w:sz w:val="24"/>
          <w:szCs w:val="24"/>
          <w:lang w:eastAsia="en-GB"/>
        </w:rPr>
        <w:t xml:space="preserve">posielajte, prosím, </w:t>
      </w:r>
      <w:r w:rsidRPr="002B0F92">
        <w:rPr>
          <w:sz w:val="24"/>
          <w:szCs w:val="24"/>
          <w:lang w:eastAsia="en-GB"/>
        </w:rPr>
        <w:t xml:space="preserve">zoznam požadovaných dokumentov elektronicky na adresu: XXXXX@XXXXX </w:t>
      </w:r>
    </w:p>
    <w:p w14:paraId="3B26EE31" w14:textId="3663E030" w:rsidR="00822AD8" w:rsidRPr="002B0F92" w:rsidRDefault="00F470C0">
      <w:pPr>
        <w:jc w:val="both"/>
        <w:rPr>
          <w:b/>
          <w:sz w:val="24"/>
          <w:szCs w:val="24"/>
          <w:lang w:eastAsia="en-GB"/>
        </w:rPr>
      </w:pPr>
      <w:r w:rsidRPr="002B0F92">
        <w:rPr>
          <w:b/>
          <w:sz w:val="24"/>
          <w:szCs w:val="24"/>
          <w:lang w:eastAsia="en-GB"/>
        </w:rPr>
        <w:t>Zoznam požadovaných dokladov výskumný pracovník/výskumná pracovníčka:</w:t>
      </w:r>
    </w:p>
    <w:p w14:paraId="5F8C95CE" w14:textId="77777777" w:rsidR="00822AD8" w:rsidRPr="002B0F92" w:rsidRDefault="00F470C0">
      <w:pPr>
        <w:pStyle w:val="Odsekzoznamu"/>
        <w:numPr>
          <w:ilvl w:val="0"/>
          <w:numId w:val="2"/>
        </w:numPr>
        <w:spacing w:after="0" w:line="276" w:lineRule="auto"/>
        <w:jc w:val="both"/>
        <w:rPr>
          <w:sz w:val="24"/>
          <w:szCs w:val="24"/>
          <w:lang w:eastAsia="en-GB"/>
        </w:rPr>
      </w:pPr>
      <w:r w:rsidRPr="002B0F92">
        <w:rPr>
          <w:sz w:val="24"/>
          <w:szCs w:val="24"/>
          <w:lang w:eastAsia="en-GB"/>
        </w:rPr>
        <w:t>životopis vo formáte Europass (</w:t>
      </w:r>
      <w:hyperlink r:id="rId39">
        <w:r w:rsidRPr="002B0F92">
          <w:rPr>
            <w:rStyle w:val="Internetovodkaz"/>
            <w:sz w:val="24"/>
            <w:szCs w:val="24"/>
            <w:lang w:eastAsia="en-GB"/>
          </w:rPr>
          <w:t>https://europass.cedefop.europa.eu/sk/documents/curriculum-vitae/templates-instructions</w:t>
        </w:r>
      </w:hyperlink>
      <w:r w:rsidRPr="002B0F92">
        <w:rPr>
          <w:sz w:val="24"/>
          <w:szCs w:val="24"/>
          <w:lang w:eastAsia="en-GB"/>
        </w:rPr>
        <w:t xml:space="preserve">), </w:t>
      </w:r>
    </w:p>
    <w:p w14:paraId="2F5BEF08" w14:textId="309C6103"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 xml:space="preserve">doklady o dosiahnutom vzdelaní a o získaných tituloch vrátane prípadných vedeckých kvalifikačných stupňov, </w:t>
      </w:r>
    </w:p>
    <w:p w14:paraId="74EDCEA9"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 xml:space="preserve">doklady o výsledkoch vedeckej práce vrátane zoznamu publikačnej činnosti, </w:t>
      </w:r>
    </w:p>
    <w:p w14:paraId="621E118B"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zoznam citácií,</w:t>
      </w:r>
    </w:p>
    <w:p w14:paraId="3693EDEB"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zoznam doteraz riešených grantových projektov,</w:t>
      </w:r>
    </w:p>
    <w:p w14:paraId="641B23D7"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lastRenderedPageBreak/>
        <w:t>čestné vyhlásenie o spôsobilosti na právne úkony,</w:t>
      </w:r>
    </w:p>
    <w:p w14:paraId="003AD649"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súhlas so spracovaním osobných údajov,</w:t>
      </w:r>
    </w:p>
    <w:p w14:paraId="6C3B6690"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 xml:space="preserve">výpis z registra trestov nie starší ako tri mesiace. </w:t>
      </w:r>
    </w:p>
    <w:p w14:paraId="3DDA9D6C" w14:textId="77777777" w:rsidR="00822AD8" w:rsidRPr="002B0F92" w:rsidRDefault="00822AD8">
      <w:pPr>
        <w:spacing w:after="27" w:line="276" w:lineRule="auto"/>
        <w:ind w:left="50"/>
        <w:jc w:val="both"/>
        <w:rPr>
          <w:sz w:val="24"/>
          <w:szCs w:val="24"/>
          <w:lang w:eastAsia="en-GB"/>
        </w:rPr>
      </w:pPr>
    </w:p>
    <w:p w14:paraId="06D60AE2" w14:textId="65228799" w:rsidR="00822AD8" w:rsidRPr="002B0F92" w:rsidRDefault="00F470C0">
      <w:pPr>
        <w:ind w:left="50"/>
        <w:jc w:val="both"/>
        <w:rPr>
          <w:b/>
          <w:sz w:val="24"/>
          <w:szCs w:val="24"/>
          <w:lang w:eastAsia="en-GB"/>
        </w:rPr>
      </w:pPr>
      <w:r w:rsidRPr="002B0F92">
        <w:rPr>
          <w:b/>
          <w:sz w:val="24"/>
          <w:szCs w:val="24"/>
          <w:lang w:eastAsia="en-GB"/>
        </w:rPr>
        <w:t>Zoznam požadovaných dokladov ostatný zamestnanec/ostatná zamestnankyňa:</w:t>
      </w:r>
    </w:p>
    <w:p w14:paraId="5C6C40FD" w14:textId="77777777" w:rsidR="00822AD8" w:rsidRPr="002B0F92" w:rsidRDefault="00F470C0">
      <w:pPr>
        <w:pStyle w:val="Odsekzoznamu"/>
        <w:numPr>
          <w:ilvl w:val="0"/>
          <w:numId w:val="2"/>
        </w:numPr>
        <w:spacing w:after="0" w:line="276" w:lineRule="auto"/>
        <w:jc w:val="both"/>
        <w:rPr>
          <w:sz w:val="24"/>
          <w:szCs w:val="24"/>
          <w:lang w:eastAsia="en-GB"/>
        </w:rPr>
      </w:pPr>
      <w:r w:rsidRPr="002B0F92">
        <w:rPr>
          <w:sz w:val="24"/>
          <w:szCs w:val="24"/>
          <w:lang w:eastAsia="en-GB"/>
        </w:rPr>
        <w:t xml:space="preserve">životopis vo formáte Europass (https://europass.cedefop.europa.eu/sk/documents/curriculum-vitae/templates-instructions), </w:t>
      </w:r>
    </w:p>
    <w:p w14:paraId="40060F4A" w14:textId="77777777" w:rsidR="00822AD8" w:rsidRPr="002B0F92" w:rsidRDefault="00F470C0">
      <w:pPr>
        <w:pStyle w:val="Odsekzoznamu"/>
        <w:numPr>
          <w:ilvl w:val="0"/>
          <w:numId w:val="2"/>
        </w:numPr>
        <w:spacing w:after="27" w:line="276" w:lineRule="auto"/>
        <w:jc w:val="both"/>
        <w:rPr>
          <w:sz w:val="24"/>
          <w:szCs w:val="24"/>
          <w:lang w:eastAsia="en-GB"/>
        </w:rPr>
      </w:pPr>
      <w:r w:rsidRPr="002B0F92">
        <w:rPr>
          <w:sz w:val="24"/>
          <w:szCs w:val="24"/>
          <w:lang w:eastAsia="en-GB"/>
        </w:rPr>
        <w:t>súhlas so spracovaním osobných údajov.</w:t>
      </w:r>
    </w:p>
    <w:p w14:paraId="43855A81" w14:textId="77777777" w:rsidR="00822AD8" w:rsidRPr="002B0F92" w:rsidRDefault="00F470C0">
      <w:pPr>
        <w:jc w:val="both"/>
        <w:rPr>
          <w:b/>
          <w:sz w:val="24"/>
          <w:szCs w:val="24"/>
          <w:lang w:eastAsia="en-GB"/>
        </w:rPr>
      </w:pPr>
      <w:r w:rsidRPr="002B0F92">
        <w:rPr>
          <w:b/>
          <w:sz w:val="24"/>
          <w:szCs w:val="24"/>
          <w:lang w:eastAsia="en-GB"/>
        </w:rPr>
        <w:t>Kontakt:</w:t>
      </w:r>
    </w:p>
    <w:p w14:paraId="6DEDF1C9" w14:textId="77777777" w:rsidR="00822AD8" w:rsidRPr="002B0F92" w:rsidRDefault="00F470C0">
      <w:pPr>
        <w:jc w:val="both"/>
        <w:rPr>
          <w:sz w:val="24"/>
          <w:szCs w:val="24"/>
          <w:lang w:eastAsia="en-GB"/>
        </w:rPr>
      </w:pPr>
      <w:r w:rsidRPr="002B0F92">
        <w:rPr>
          <w:sz w:val="24"/>
          <w:szCs w:val="24"/>
          <w:lang w:eastAsia="en-GB"/>
        </w:rPr>
        <w:t>Kontaktná osoba, telefónne číslo, e</w:t>
      </w:r>
      <w:r w:rsidR="00377067" w:rsidRPr="002B0F92">
        <w:rPr>
          <w:sz w:val="24"/>
          <w:szCs w:val="24"/>
          <w:lang w:eastAsia="en-GB"/>
        </w:rPr>
        <w:t>-</w:t>
      </w:r>
      <w:r w:rsidRPr="002B0F92">
        <w:rPr>
          <w:sz w:val="24"/>
          <w:szCs w:val="24"/>
          <w:lang w:eastAsia="en-GB"/>
        </w:rPr>
        <w:t xml:space="preserve">mail, webová stránka </w:t>
      </w:r>
    </w:p>
    <w:p w14:paraId="5C618D93" w14:textId="43BE469E" w:rsidR="00822AD8" w:rsidRPr="002B0F92" w:rsidRDefault="00F470C0">
      <w:pPr>
        <w:rPr>
          <w:b/>
          <w:bCs/>
          <w:lang w:eastAsia="en-GB"/>
        </w:rPr>
      </w:pPr>
      <w:r w:rsidRPr="002B0F92">
        <w:rPr>
          <w:b/>
          <w:bCs/>
          <w:lang w:eastAsia="en-GB"/>
        </w:rPr>
        <w:t xml:space="preserve">Informácie o </w:t>
      </w:r>
      <w:r w:rsidR="00086634" w:rsidRPr="002B0F92">
        <w:rPr>
          <w:rFonts w:eastAsia="Times New Roman" w:cstheme="minorHAnsi"/>
          <w:lang w:eastAsia="en-GB"/>
        </w:rPr>
        <w:t xml:space="preserve">ÚHV SAV, v. v. i. </w:t>
      </w:r>
    </w:p>
    <w:tbl>
      <w:tblPr>
        <w:tblW w:w="8818" w:type="dxa"/>
        <w:tblLook w:val="0000" w:firstRow="0" w:lastRow="0" w:firstColumn="0" w:lastColumn="0" w:noHBand="0" w:noVBand="0"/>
      </w:tblPr>
      <w:tblGrid>
        <w:gridCol w:w="8818"/>
      </w:tblGrid>
      <w:tr w:rsidR="00822AD8" w:rsidRPr="002B0F92" w14:paraId="439D62B8" w14:textId="77777777">
        <w:trPr>
          <w:trHeight w:val="710"/>
        </w:trPr>
        <w:tc>
          <w:tcPr>
            <w:tcW w:w="8818" w:type="dxa"/>
          </w:tcPr>
          <w:p w14:paraId="25812D6D" w14:textId="63AED39A" w:rsidR="00822AD8" w:rsidRPr="002B0F92" w:rsidRDefault="00F470C0">
            <w:pPr>
              <w:widowControl w:val="0"/>
              <w:spacing w:after="0" w:line="240" w:lineRule="auto"/>
              <w:jc w:val="both"/>
              <w:rPr>
                <w:rFonts w:eastAsia="Times New Roman" w:cstheme="minorHAnsi"/>
                <w:sz w:val="24"/>
                <w:szCs w:val="24"/>
                <w:lang w:eastAsia="en-GB"/>
              </w:rPr>
            </w:pPr>
            <w:r w:rsidRPr="002B0F92">
              <w:rPr>
                <w:rFonts w:eastAsia="Times New Roman" w:cstheme="minorHAnsi"/>
                <w:sz w:val="24"/>
                <w:szCs w:val="24"/>
                <w:lang w:eastAsia="en-GB"/>
              </w:rPr>
              <w:t>SAV je samosprávna vedecká inštitúcia zameraná na rozvoj vedy, vzdelanosti, kultúry a</w:t>
            </w:r>
            <w:r w:rsidR="00377067" w:rsidRPr="002B0F92">
              <w:rPr>
                <w:rFonts w:eastAsia="Times New Roman" w:cstheme="minorHAnsi"/>
                <w:sz w:val="24"/>
                <w:szCs w:val="24"/>
                <w:lang w:eastAsia="en-GB"/>
              </w:rPr>
              <w:t> </w:t>
            </w:r>
            <w:r w:rsidRPr="002B0F92">
              <w:rPr>
                <w:rFonts w:eastAsia="Times New Roman" w:cstheme="minorHAnsi"/>
                <w:sz w:val="24"/>
                <w:szCs w:val="24"/>
                <w:lang w:eastAsia="en-GB"/>
              </w:rPr>
              <w:t>ekonomiky. Hlavným poslaním SAV a jej organizácií je realizovať základný a aplikovaný výskum v širokom spektre technických, prírodných, humanitných a spoločenských vied. Je zakladateľom 45 vedeckých organizácií, ktoré vykonávajú výskum v rámci širokého spektra vedeckých oblastí – od fyzikálnych</w:t>
            </w:r>
            <w:r w:rsidR="00377067" w:rsidRPr="002B0F92">
              <w:rPr>
                <w:rFonts w:eastAsia="Times New Roman" w:cstheme="minorHAnsi"/>
                <w:sz w:val="24"/>
                <w:szCs w:val="24"/>
                <w:lang w:eastAsia="en-GB"/>
              </w:rPr>
              <w:t xml:space="preserve"> a</w:t>
            </w:r>
            <w:r w:rsidRPr="002B0F92">
              <w:rPr>
                <w:rFonts w:eastAsia="Times New Roman" w:cstheme="minorHAnsi"/>
                <w:sz w:val="24"/>
                <w:szCs w:val="24"/>
                <w:lang w:eastAsia="en-GB"/>
              </w:rPr>
              <w:t xml:space="preserve"> technických vied</w:t>
            </w:r>
            <w:r w:rsidR="00377067" w:rsidRPr="002B0F92">
              <w:rPr>
                <w:rFonts w:eastAsia="Times New Roman" w:cstheme="minorHAnsi"/>
                <w:sz w:val="24"/>
                <w:szCs w:val="24"/>
                <w:lang w:eastAsia="en-GB"/>
              </w:rPr>
              <w:t xml:space="preserve"> cez</w:t>
            </w:r>
            <w:r w:rsidRPr="002B0F92">
              <w:rPr>
                <w:rFonts w:eastAsia="Times New Roman" w:cstheme="minorHAnsi"/>
                <w:sz w:val="24"/>
                <w:szCs w:val="24"/>
                <w:lang w:eastAsia="en-GB"/>
              </w:rPr>
              <w:t xml:space="preserve"> ved</w:t>
            </w:r>
            <w:r w:rsidR="00377067" w:rsidRPr="002B0F92">
              <w:rPr>
                <w:rFonts w:eastAsia="Times New Roman" w:cstheme="minorHAnsi"/>
                <w:sz w:val="24"/>
                <w:szCs w:val="24"/>
                <w:lang w:eastAsia="en-GB"/>
              </w:rPr>
              <w:t>y</w:t>
            </w:r>
            <w:r w:rsidRPr="002B0F92">
              <w:rPr>
                <w:rFonts w:eastAsia="Times New Roman" w:cstheme="minorHAnsi"/>
                <w:sz w:val="24"/>
                <w:szCs w:val="24"/>
                <w:lang w:eastAsia="en-GB"/>
              </w:rPr>
              <w:t xml:space="preserve"> o živej prírode a lekársk</w:t>
            </w:r>
            <w:r w:rsidR="00377067" w:rsidRPr="002B0F92">
              <w:rPr>
                <w:rFonts w:eastAsia="Times New Roman" w:cstheme="minorHAnsi"/>
                <w:sz w:val="24"/>
                <w:szCs w:val="24"/>
                <w:lang w:eastAsia="en-GB"/>
              </w:rPr>
              <w:t>e</w:t>
            </w:r>
            <w:r w:rsidRPr="002B0F92">
              <w:rPr>
                <w:rFonts w:eastAsia="Times New Roman" w:cstheme="minorHAnsi"/>
                <w:sz w:val="24"/>
                <w:szCs w:val="24"/>
                <w:lang w:eastAsia="en-GB"/>
              </w:rPr>
              <w:t xml:space="preserve"> ved</w:t>
            </w:r>
            <w:r w:rsidR="00377067" w:rsidRPr="002B0F92">
              <w:rPr>
                <w:rFonts w:eastAsia="Times New Roman" w:cstheme="minorHAnsi"/>
                <w:sz w:val="24"/>
                <w:szCs w:val="24"/>
                <w:lang w:eastAsia="en-GB"/>
              </w:rPr>
              <w:t>y</w:t>
            </w:r>
            <w:r w:rsidRPr="002B0F92">
              <w:rPr>
                <w:rFonts w:eastAsia="Times New Roman" w:cstheme="minorHAnsi"/>
                <w:sz w:val="24"/>
                <w:szCs w:val="24"/>
                <w:lang w:eastAsia="en-GB"/>
              </w:rPr>
              <w:t xml:space="preserve"> až po spoločenské a humanitné vedy. </w:t>
            </w:r>
          </w:p>
          <w:p w14:paraId="67B86D16" w14:textId="77777777" w:rsidR="00822AD8" w:rsidRPr="002B0F92" w:rsidRDefault="00822AD8">
            <w:pPr>
              <w:widowControl w:val="0"/>
              <w:spacing w:after="0" w:line="240" w:lineRule="auto"/>
              <w:jc w:val="both"/>
              <w:rPr>
                <w:rFonts w:eastAsia="Times New Roman" w:cstheme="minorHAnsi"/>
                <w:sz w:val="24"/>
                <w:szCs w:val="24"/>
                <w:lang w:eastAsia="en-GB"/>
              </w:rPr>
            </w:pPr>
          </w:p>
          <w:p w14:paraId="293DD191" w14:textId="77777777" w:rsidR="00822AD8" w:rsidRPr="002B0F92" w:rsidRDefault="00F470C0">
            <w:pPr>
              <w:widowControl w:val="0"/>
              <w:spacing w:after="0" w:line="240" w:lineRule="auto"/>
              <w:jc w:val="both"/>
              <w:rPr>
                <w:rFonts w:eastAsia="Times New Roman" w:cstheme="minorHAnsi"/>
                <w:sz w:val="24"/>
                <w:szCs w:val="24"/>
                <w:lang w:eastAsia="en-GB"/>
              </w:rPr>
            </w:pPr>
            <w:r w:rsidRPr="002B0F92">
              <w:rPr>
                <w:rFonts w:eastAsia="Times New Roman" w:cstheme="minorHAnsi"/>
                <w:sz w:val="24"/>
                <w:szCs w:val="24"/>
                <w:lang w:eastAsia="en-GB"/>
              </w:rPr>
              <w:t>SAV je držiteľom medzinárodného ocenenia Európskej komisie HR Excellence in Research Award. Pracovné miesta zamestnancov vo v. v. i. SAV sa obsadzujú na základe výberového konania podľa zásad náboru a výberu zamestnancov s princípmi otvoreného, transparentného a spravodlivého náboru zamestnancov (OTS-N).</w:t>
            </w:r>
          </w:p>
        </w:tc>
      </w:tr>
    </w:tbl>
    <w:p w14:paraId="07E10BC8" w14:textId="77777777" w:rsidR="00822AD8" w:rsidRPr="002B0F92" w:rsidRDefault="00822AD8">
      <w:pPr>
        <w:jc w:val="both"/>
        <w:rPr>
          <w:sz w:val="24"/>
          <w:szCs w:val="24"/>
          <w:lang w:eastAsia="en-GB"/>
        </w:rPr>
      </w:pPr>
    </w:p>
    <w:p w14:paraId="5F8DB073" w14:textId="77777777" w:rsidR="00822AD8" w:rsidRPr="002B0F92" w:rsidRDefault="00822AD8">
      <w:pPr>
        <w:jc w:val="both"/>
        <w:rPr>
          <w:sz w:val="24"/>
          <w:szCs w:val="24"/>
          <w:lang w:eastAsia="en-GB"/>
        </w:rPr>
      </w:pPr>
    </w:p>
    <w:p w14:paraId="59B71FD7" w14:textId="77777777" w:rsidR="00822AD8" w:rsidRPr="002B0F92" w:rsidRDefault="00822AD8">
      <w:pPr>
        <w:jc w:val="both"/>
        <w:rPr>
          <w:sz w:val="24"/>
          <w:szCs w:val="24"/>
          <w:lang w:eastAsia="en-GB"/>
        </w:rPr>
      </w:pPr>
    </w:p>
    <w:p w14:paraId="614D62CE" w14:textId="77777777" w:rsidR="00822AD8" w:rsidRPr="002B0F92" w:rsidRDefault="00822AD8">
      <w:pPr>
        <w:jc w:val="both"/>
        <w:rPr>
          <w:sz w:val="24"/>
          <w:szCs w:val="24"/>
          <w:lang w:eastAsia="en-GB"/>
        </w:rPr>
      </w:pPr>
    </w:p>
    <w:p w14:paraId="70D461A8" w14:textId="77777777" w:rsidR="00822AD8" w:rsidRPr="002B0F92" w:rsidRDefault="00822AD8">
      <w:pPr>
        <w:jc w:val="both"/>
        <w:rPr>
          <w:sz w:val="24"/>
          <w:szCs w:val="24"/>
          <w:lang w:eastAsia="en-GB"/>
        </w:rPr>
      </w:pPr>
    </w:p>
    <w:p w14:paraId="1EB36EA8" w14:textId="77777777" w:rsidR="00822AD8" w:rsidRPr="002B0F92" w:rsidRDefault="00822AD8">
      <w:pPr>
        <w:jc w:val="both"/>
        <w:rPr>
          <w:sz w:val="24"/>
          <w:szCs w:val="24"/>
          <w:lang w:eastAsia="en-GB"/>
        </w:rPr>
      </w:pPr>
    </w:p>
    <w:p w14:paraId="64A8E9FD" w14:textId="77777777" w:rsidR="00822AD8" w:rsidRPr="002B0F92" w:rsidRDefault="00822AD8">
      <w:pPr>
        <w:jc w:val="both"/>
        <w:rPr>
          <w:sz w:val="24"/>
          <w:szCs w:val="24"/>
          <w:lang w:eastAsia="en-GB"/>
        </w:rPr>
      </w:pPr>
    </w:p>
    <w:p w14:paraId="3F256946" w14:textId="77777777" w:rsidR="00822AD8" w:rsidRPr="002B0F92" w:rsidRDefault="00822AD8">
      <w:pPr>
        <w:jc w:val="both"/>
        <w:rPr>
          <w:sz w:val="24"/>
          <w:szCs w:val="24"/>
          <w:lang w:eastAsia="en-GB"/>
        </w:rPr>
      </w:pPr>
    </w:p>
    <w:p w14:paraId="19447E85" w14:textId="77777777" w:rsidR="00822AD8" w:rsidRPr="002B0F92" w:rsidRDefault="00822AD8">
      <w:pPr>
        <w:jc w:val="both"/>
        <w:rPr>
          <w:sz w:val="24"/>
          <w:szCs w:val="24"/>
          <w:lang w:eastAsia="en-GB"/>
        </w:rPr>
      </w:pPr>
    </w:p>
    <w:p w14:paraId="73B670DB" w14:textId="77777777" w:rsidR="00822AD8" w:rsidRPr="002B0F92" w:rsidRDefault="00822AD8">
      <w:pPr>
        <w:jc w:val="both"/>
        <w:rPr>
          <w:sz w:val="24"/>
          <w:szCs w:val="24"/>
          <w:lang w:eastAsia="en-GB"/>
        </w:rPr>
      </w:pPr>
    </w:p>
    <w:p w14:paraId="391478C5" w14:textId="77777777" w:rsidR="00F7103A" w:rsidRPr="002B0F92" w:rsidRDefault="00F7103A">
      <w:pPr>
        <w:jc w:val="both"/>
        <w:rPr>
          <w:sz w:val="24"/>
          <w:szCs w:val="24"/>
          <w:lang w:eastAsia="en-GB"/>
        </w:rPr>
      </w:pPr>
    </w:p>
    <w:p w14:paraId="6169F71B" w14:textId="77777777" w:rsidR="00F7103A" w:rsidRPr="002B0F92" w:rsidRDefault="00F7103A">
      <w:pPr>
        <w:jc w:val="both"/>
        <w:rPr>
          <w:sz w:val="24"/>
          <w:szCs w:val="24"/>
          <w:lang w:eastAsia="en-GB"/>
        </w:rPr>
      </w:pPr>
    </w:p>
    <w:p w14:paraId="3939A2F9" w14:textId="77777777" w:rsidR="00F7103A" w:rsidRPr="002B0F92" w:rsidRDefault="00F7103A">
      <w:pPr>
        <w:jc w:val="both"/>
        <w:rPr>
          <w:sz w:val="24"/>
          <w:szCs w:val="24"/>
          <w:lang w:eastAsia="en-GB"/>
        </w:rPr>
      </w:pPr>
    </w:p>
    <w:p w14:paraId="732DEDF7" w14:textId="7228AEE8" w:rsidR="00F354DE" w:rsidRPr="002B0F92" w:rsidRDefault="009F67C8" w:rsidP="00975435">
      <w:pPr>
        <w:pStyle w:val="Nadpis21"/>
        <w:rPr>
          <w:rFonts w:eastAsia="Times New Roman"/>
          <w:lang w:val="sk-SK" w:eastAsia="en-GB"/>
        </w:rPr>
      </w:pPr>
      <w:bookmarkStart w:id="38" w:name="_Toc195276596"/>
      <w:r w:rsidRPr="002B0F92">
        <w:rPr>
          <w:rFonts w:eastAsia="Times New Roman"/>
          <w:lang w:val="sk-SK" w:eastAsia="en-GB"/>
        </w:rPr>
        <w:t>P</w:t>
      </w:r>
      <w:r w:rsidR="00975435" w:rsidRPr="002B0F92">
        <w:rPr>
          <w:rFonts w:eastAsia="Times New Roman"/>
          <w:lang w:val="sk-SK" w:eastAsia="en-GB"/>
        </w:rPr>
        <w:t>ríloha</w:t>
      </w:r>
      <w:r w:rsidRPr="002B0F92">
        <w:rPr>
          <w:rFonts w:eastAsia="Times New Roman"/>
          <w:lang w:val="sk-SK" w:eastAsia="en-GB"/>
        </w:rPr>
        <w:t xml:space="preserve"> </w:t>
      </w:r>
      <w:r w:rsidR="00975435" w:rsidRPr="002B0F92">
        <w:rPr>
          <w:rFonts w:eastAsia="Times New Roman"/>
          <w:lang w:val="sk-SK" w:eastAsia="en-GB"/>
        </w:rPr>
        <w:t>č</w:t>
      </w:r>
      <w:r w:rsidRPr="002B0F92">
        <w:rPr>
          <w:rFonts w:eastAsia="Times New Roman"/>
          <w:lang w:val="sk-SK" w:eastAsia="en-GB"/>
        </w:rPr>
        <w:t>. 2 Protokol o školení člena výberovej komisie</w:t>
      </w:r>
      <w:bookmarkEnd w:id="38"/>
    </w:p>
    <w:p w14:paraId="440F0FD2" w14:textId="77777777" w:rsidR="00822AD8" w:rsidRPr="002B0F92" w:rsidRDefault="00822AD8">
      <w:pPr>
        <w:pStyle w:val="Nadpis11"/>
        <w:spacing w:before="280" w:after="280"/>
      </w:pPr>
    </w:p>
    <w:p w14:paraId="10DEC522" w14:textId="3878E1EA" w:rsidR="00822AD8" w:rsidRPr="002B0F92" w:rsidRDefault="00F470C0">
      <w:pPr>
        <w:jc w:val="both"/>
        <w:rPr>
          <w:bCs/>
          <w:sz w:val="24"/>
          <w:szCs w:val="24"/>
          <w:lang w:eastAsia="en-GB"/>
        </w:rPr>
      </w:pPr>
      <w:r w:rsidRPr="002B0F92">
        <w:rPr>
          <w:bCs/>
          <w:sz w:val="24"/>
          <w:szCs w:val="24"/>
          <w:lang w:eastAsia="en-GB"/>
        </w:rPr>
        <w:t>Člen Výberovej komisie: Meno</w:t>
      </w:r>
      <w:r w:rsidR="00377067" w:rsidRPr="002B0F92">
        <w:rPr>
          <w:bCs/>
          <w:sz w:val="24"/>
          <w:szCs w:val="24"/>
          <w:lang w:eastAsia="en-GB"/>
        </w:rPr>
        <w:t>, p</w:t>
      </w:r>
      <w:r w:rsidRPr="002B0F92">
        <w:rPr>
          <w:bCs/>
          <w:sz w:val="24"/>
          <w:szCs w:val="24"/>
          <w:lang w:eastAsia="en-GB"/>
        </w:rPr>
        <w:t>riezvisko a funkcia člena</w:t>
      </w:r>
    </w:p>
    <w:p w14:paraId="4D3D54A9" w14:textId="77777777" w:rsidR="00822AD8" w:rsidRPr="002B0F92" w:rsidRDefault="00F470C0">
      <w:pPr>
        <w:jc w:val="both"/>
        <w:rPr>
          <w:bCs/>
          <w:sz w:val="24"/>
          <w:szCs w:val="24"/>
          <w:lang w:eastAsia="en-GB"/>
        </w:rPr>
      </w:pPr>
      <w:r w:rsidRPr="002B0F92">
        <w:rPr>
          <w:bCs/>
          <w:sz w:val="24"/>
          <w:szCs w:val="24"/>
          <w:lang w:eastAsia="en-GB"/>
        </w:rPr>
        <w:t>Názov organizácie:</w:t>
      </w:r>
    </w:p>
    <w:p w14:paraId="44E5B0C9" w14:textId="77777777" w:rsidR="00822AD8" w:rsidRPr="002B0F92" w:rsidRDefault="00822AD8">
      <w:pPr>
        <w:jc w:val="both"/>
        <w:rPr>
          <w:bCs/>
          <w:sz w:val="24"/>
          <w:szCs w:val="24"/>
          <w:lang w:eastAsia="en-GB"/>
        </w:rPr>
      </w:pPr>
    </w:p>
    <w:p w14:paraId="3ABBDD3F" w14:textId="77777777" w:rsidR="00822AD8" w:rsidRPr="002B0F92" w:rsidRDefault="00F470C0">
      <w:pPr>
        <w:jc w:val="both"/>
        <w:rPr>
          <w:bCs/>
          <w:sz w:val="24"/>
          <w:szCs w:val="24"/>
          <w:lang w:eastAsia="en-GB"/>
        </w:rPr>
      </w:pPr>
      <w:r w:rsidRPr="002B0F92">
        <w:rPr>
          <w:bCs/>
          <w:sz w:val="24"/>
          <w:szCs w:val="24"/>
          <w:lang w:eastAsia="en-GB"/>
        </w:rPr>
        <w:t>Tento dokument slúži na zaznamenanie školenia členov výberovej komisie, ktoré sa uskutočnilo dňa [dátum] na [miesto]. Cieľom školenia je zabezpečiť, aby členovia výberovej komisie boli dôkladne oboznámení s postupmi OTS-N procesu pri nábore a výbere zamestnancov na v. v. i. SAV.</w:t>
      </w:r>
    </w:p>
    <w:p w14:paraId="542385A3" w14:textId="77777777" w:rsidR="00822AD8" w:rsidRPr="002B0F92" w:rsidRDefault="00822AD8">
      <w:pPr>
        <w:jc w:val="both"/>
        <w:rPr>
          <w:bCs/>
          <w:sz w:val="24"/>
          <w:szCs w:val="24"/>
          <w:lang w:eastAsia="en-GB"/>
        </w:rPr>
      </w:pPr>
    </w:p>
    <w:p w14:paraId="71CAB08D" w14:textId="77777777" w:rsidR="00822AD8" w:rsidRPr="002B0F92" w:rsidRDefault="00F470C0">
      <w:pPr>
        <w:jc w:val="both"/>
        <w:rPr>
          <w:bCs/>
          <w:sz w:val="24"/>
          <w:szCs w:val="24"/>
          <w:lang w:eastAsia="en-GB"/>
        </w:rPr>
      </w:pPr>
      <w:r w:rsidRPr="002B0F92">
        <w:rPr>
          <w:bCs/>
          <w:sz w:val="24"/>
          <w:szCs w:val="24"/>
          <w:lang w:eastAsia="en-GB"/>
        </w:rPr>
        <w:t>Témy školenia, s ktorými bol člen výberovej komisie oboznámený:</w:t>
      </w:r>
    </w:p>
    <w:p w14:paraId="07E41879" w14:textId="77777777" w:rsidR="00822AD8" w:rsidRPr="002B0F92" w:rsidRDefault="00F470C0">
      <w:pPr>
        <w:pStyle w:val="Odsekzoznamu"/>
        <w:numPr>
          <w:ilvl w:val="0"/>
          <w:numId w:val="2"/>
        </w:numPr>
        <w:jc w:val="both"/>
        <w:rPr>
          <w:bCs/>
          <w:sz w:val="24"/>
          <w:szCs w:val="24"/>
          <w:lang w:eastAsia="en-GB"/>
        </w:rPr>
      </w:pPr>
      <w:r w:rsidRPr="002B0F92">
        <w:rPr>
          <w:bCs/>
          <w:sz w:val="24"/>
          <w:szCs w:val="24"/>
          <w:lang w:eastAsia="en-GB"/>
        </w:rPr>
        <w:t>pôsobnosť, povinnosti a oprávnenia výberovej komisie</w:t>
      </w:r>
      <w:r w:rsidR="00377067" w:rsidRPr="002B0F92">
        <w:rPr>
          <w:bCs/>
          <w:sz w:val="24"/>
          <w:szCs w:val="24"/>
          <w:lang w:eastAsia="en-GB"/>
        </w:rPr>
        <w:t>,</w:t>
      </w:r>
    </w:p>
    <w:p w14:paraId="548B8830" w14:textId="77777777" w:rsidR="00822AD8" w:rsidRPr="002B0F92" w:rsidRDefault="00F470C0">
      <w:pPr>
        <w:pStyle w:val="Odsekzoznamu"/>
        <w:numPr>
          <w:ilvl w:val="0"/>
          <w:numId w:val="2"/>
        </w:numPr>
        <w:jc w:val="both"/>
        <w:rPr>
          <w:bCs/>
          <w:sz w:val="24"/>
          <w:szCs w:val="24"/>
          <w:lang w:eastAsia="en-GB"/>
        </w:rPr>
      </w:pPr>
      <w:r w:rsidRPr="002B0F92">
        <w:rPr>
          <w:bCs/>
          <w:sz w:val="24"/>
          <w:szCs w:val="24"/>
          <w:lang w:eastAsia="en-GB"/>
        </w:rPr>
        <w:t>dôvernosť informácií a ochrana osobných údajov</w:t>
      </w:r>
      <w:r w:rsidR="00377067" w:rsidRPr="002B0F92">
        <w:rPr>
          <w:bCs/>
          <w:sz w:val="24"/>
          <w:szCs w:val="24"/>
          <w:lang w:eastAsia="en-GB"/>
        </w:rPr>
        <w:t>,</w:t>
      </w:r>
    </w:p>
    <w:p w14:paraId="07F4760D" w14:textId="77777777" w:rsidR="00822AD8" w:rsidRPr="002B0F92" w:rsidRDefault="00F470C0">
      <w:pPr>
        <w:pStyle w:val="Odsekzoznamu"/>
        <w:numPr>
          <w:ilvl w:val="0"/>
          <w:numId w:val="2"/>
        </w:numPr>
        <w:jc w:val="both"/>
        <w:rPr>
          <w:bCs/>
          <w:sz w:val="24"/>
          <w:szCs w:val="24"/>
          <w:lang w:eastAsia="en-GB"/>
        </w:rPr>
      </w:pPr>
      <w:r w:rsidRPr="002B0F92">
        <w:rPr>
          <w:bCs/>
          <w:sz w:val="24"/>
          <w:szCs w:val="24"/>
          <w:lang w:eastAsia="en-GB"/>
        </w:rPr>
        <w:t>konflikt záujmov</w:t>
      </w:r>
      <w:r w:rsidR="00377067" w:rsidRPr="002B0F92">
        <w:rPr>
          <w:bCs/>
          <w:sz w:val="24"/>
          <w:szCs w:val="24"/>
          <w:lang w:eastAsia="en-GB"/>
        </w:rPr>
        <w:t>,</w:t>
      </w:r>
    </w:p>
    <w:p w14:paraId="486197AE" w14:textId="77777777" w:rsidR="00822AD8" w:rsidRPr="002B0F92" w:rsidRDefault="00F470C0">
      <w:pPr>
        <w:pStyle w:val="Odsekzoznamu"/>
        <w:numPr>
          <w:ilvl w:val="0"/>
          <w:numId w:val="2"/>
        </w:numPr>
        <w:jc w:val="both"/>
        <w:rPr>
          <w:bCs/>
          <w:sz w:val="24"/>
          <w:szCs w:val="24"/>
          <w:lang w:eastAsia="en-GB"/>
        </w:rPr>
      </w:pPr>
      <w:r w:rsidRPr="002B0F92">
        <w:rPr>
          <w:bCs/>
          <w:sz w:val="24"/>
          <w:szCs w:val="24"/>
          <w:lang w:eastAsia="en-GB"/>
        </w:rPr>
        <w:t>diskriminácia</w:t>
      </w:r>
      <w:r w:rsidR="00377067" w:rsidRPr="002B0F92">
        <w:rPr>
          <w:bCs/>
          <w:sz w:val="24"/>
          <w:szCs w:val="24"/>
          <w:lang w:eastAsia="en-GB"/>
        </w:rPr>
        <w:t>,</w:t>
      </w:r>
    </w:p>
    <w:p w14:paraId="6304C893" w14:textId="77777777" w:rsidR="00822AD8" w:rsidRPr="002B0F92" w:rsidRDefault="00F470C0">
      <w:pPr>
        <w:pStyle w:val="Odsekzoznamu"/>
        <w:numPr>
          <w:ilvl w:val="0"/>
          <w:numId w:val="2"/>
        </w:numPr>
        <w:jc w:val="both"/>
        <w:rPr>
          <w:bCs/>
          <w:sz w:val="24"/>
          <w:szCs w:val="24"/>
          <w:lang w:eastAsia="en-GB"/>
        </w:rPr>
      </w:pPr>
      <w:r w:rsidRPr="002B0F92">
        <w:rPr>
          <w:bCs/>
          <w:sz w:val="24"/>
          <w:szCs w:val="24"/>
          <w:lang w:eastAsia="en-GB"/>
        </w:rPr>
        <w:t>priebeh výberového konania</w:t>
      </w:r>
      <w:r w:rsidR="00377067" w:rsidRPr="002B0F92">
        <w:rPr>
          <w:bCs/>
          <w:sz w:val="24"/>
          <w:szCs w:val="24"/>
          <w:lang w:eastAsia="en-GB"/>
        </w:rPr>
        <w:t>,</w:t>
      </w:r>
    </w:p>
    <w:p w14:paraId="498F8B7D" w14:textId="77777777" w:rsidR="00822AD8" w:rsidRPr="002B0F92" w:rsidRDefault="00F470C0">
      <w:pPr>
        <w:pStyle w:val="Odsekzoznamu"/>
        <w:numPr>
          <w:ilvl w:val="0"/>
          <w:numId w:val="2"/>
        </w:numPr>
        <w:jc w:val="both"/>
        <w:rPr>
          <w:bCs/>
          <w:sz w:val="24"/>
          <w:szCs w:val="24"/>
          <w:lang w:eastAsia="en-GB"/>
        </w:rPr>
      </w:pPr>
      <w:r w:rsidRPr="002B0F92">
        <w:rPr>
          <w:bCs/>
          <w:sz w:val="24"/>
          <w:szCs w:val="24"/>
          <w:lang w:eastAsia="en-GB"/>
        </w:rPr>
        <w:t>priebeh pohovoru</w:t>
      </w:r>
      <w:r w:rsidR="00377067" w:rsidRPr="002B0F92">
        <w:rPr>
          <w:bCs/>
          <w:sz w:val="24"/>
          <w:szCs w:val="24"/>
          <w:lang w:eastAsia="en-GB"/>
        </w:rPr>
        <w:t xml:space="preserve">. </w:t>
      </w:r>
    </w:p>
    <w:p w14:paraId="22E71D51" w14:textId="77777777" w:rsidR="00822AD8" w:rsidRPr="002B0F92" w:rsidRDefault="00822AD8">
      <w:pPr>
        <w:jc w:val="both"/>
        <w:rPr>
          <w:bCs/>
          <w:sz w:val="24"/>
          <w:szCs w:val="24"/>
          <w:lang w:eastAsia="en-GB"/>
        </w:rPr>
      </w:pPr>
    </w:p>
    <w:p w14:paraId="175C7D47" w14:textId="77777777" w:rsidR="00822AD8" w:rsidRPr="002B0F92" w:rsidRDefault="00822AD8">
      <w:pPr>
        <w:jc w:val="both"/>
        <w:rPr>
          <w:bCs/>
          <w:sz w:val="24"/>
          <w:szCs w:val="24"/>
          <w:lang w:eastAsia="en-GB"/>
        </w:rPr>
      </w:pPr>
    </w:p>
    <w:p w14:paraId="523EBFE5" w14:textId="77777777" w:rsidR="00822AD8" w:rsidRPr="002B0F92" w:rsidRDefault="00822AD8">
      <w:pPr>
        <w:jc w:val="both"/>
        <w:rPr>
          <w:bCs/>
          <w:sz w:val="24"/>
          <w:szCs w:val="24"/>
          <w:lang w:eastAsia="en-GB"/>
        </w:rPr>
      </w:pPr>
    </w:p>
    <w:p w14:paraId="4C548962" w14:textId="77777777" w:rsidR="00822AD8" w:rsidRPr="002B0F92" w:rsidRDefault="00F470C0">
      <w:pPr>
        <w:jc w:val="both"/>
        <w:rPr>
          <w:bCs/>
          <w:sz w:val="24"/>
          <w:szCs w:val="24"/>
          <w:lang w:eastAsia="en-GB"/>
        </w:rPr>
      </w:pPr>
      <w:r w:rsidRPr="002B0F92">
        <w:rPr>
          <w:bCs/>
          <w:sz w:val="24"/>
          <w:szCs w:val="24"/>
          <w:lang w:eastAsia="en-GB"/>
        </w:rPr>
        <w:t xml:space="preserve">                                                                                                      Podpis</w:t>
      </w:r>
    </w:p>
    <w:p w14:paraId="62276298" w14:textId="77777777" w:rsidR="00822AD8" w:rsidRPr="002B0F92" w:rsidRDefault="00822AD8">
      <w:pPr>
        <w:jc w:val="both"/>
        <w:rPr>
          <w:bCs/>
          <w:sz w:val="24"/>
          <w:szCs w:val="24"/>
          <w:lang w:eastAsia="en-GB"/>
        </w:rPr>
      </w:pPr>
    </w:p>
    <w:p w14:paraId="1BFE53F0" w14:textId="77777777" w:rsidR="00822AD8" w:rsidRPr="002B0F92" w:rsidRDefault="00822AD8">
      <w:pPr>
        <w:jc w:val="both"/>
        <w:rPr>
          <w:bCs/>
          <w:sz w:val="24"/>
          <w:szCs w:val="24"/>
          <w:lang w:eastAsia="en-GB"/>
        </w:rPr>
      </w:pPr>
    </w:p>
    <w:p w14:paraId="06E6D530" w14:textId="77777777" w:rsidR="00822AD8" w:rsidRPr="002B0F92" w:rsidRDefault="00822AD8">
      <w:pPr>
        <w:jc w:val="both"/>
        <w:rPr>
          <w:bCs/>
          <w:sz w:val="24"/>
          <w:szCs w:val="24"/>
          <w:lang w:eastAsia="en-GB"/>
        </w:rPr>
      </w:pPr>
    </w:p>
    <w:p w14:paraId="608D525A" w14:textId="77777777" w:rsidR="00822AD8" w:rsidRPr="002B0F92" w:rsidRDefault="00822AD8">
      <w:pPr>
        <w:jc w:val="both"/>
        <w:rPr>
          <w:bCs/>
          <w:sz w:val="24"/>
          <w:szCs w:val="24"/>
          <w:lang w:eastAsia="en-GB"/>
        </w:rPr>
      </w:pPr>
    </w:p>
    <w:p w14:paraId="289D1E37" w14:textId="77777777" w:rsidR="00822AD8" w:rsidRPr="002B0F92" w:rsidRDefault="00822AD8">
      <w:pPr>
        <w:jc w:val="both"/>
        <w:rPr>
          <w:bCs/>
          <w:sz w:val="24"/>
          <w:szCs w:val="24"/>
          <w:lang w:eastAsia="en-GB"/>
        </w:rPr>
      </w:pPr>
    </w:p>
    <w:p w14:paraId="2E9CDD74" w14:textId="77777777" w:rsidR="00822AD8" w:rsidRPr="002B0F92" w:rsidRDefault="00822AD8">
      <w:pPr>
        <w:jc w:val="both"/>
        <w:rPr>
          <w:bCs/>
          <w:sz w:val="24"/>
          <w:szCs w:val="24"/>
          <w:lang w:eastAsia="en-GB"/>
        </w:rPr>
      </w:pPr>
    </w:p>
    <w:p w14:paraId="52E86AD4" w14:textId="77777777" w:rsidR="00822AD8" w:rsidRPr="002B0F92" w:rsidRDefault="00822AD8">
      <w:pPr>
        <w:jc w:val="both"/>
        <w:rPr>
          <w:bCs/>
          <w:sz w:val="24"/>
          <w:szCs w:val="24"/>
          <w:lang w:eastAsia="en-GB"/>
        </w:rPr>
      </w:pPr>
    </w:p>
    <w:p w14:paraId="39572FFE" w14:textId="77777777" w:rsidR="00822AD8" w:rsidRPr="002B0F92" w:rsidRDefault="00822AD8">
      <w:pPr>
        <w:jc w:val="both"/>
        <w:rPr>
          <w:bCs/>
          <w:sz w:val="24"/>
          <w:szCs w:val="24"/>
          <w:lang w:eastAsia="en-GB"/>
        </w:rPr>
      </w:pPr>
    </w:p>
    <w:p w14:paraId="60D8E91B" w14:textId="77777777" w:rsidR="00822AD8" w:rsidRPr="002B0F92" w:rsidRDefault="00F470C0">
      <w:pPr>
        <w:pStyle w:val="Nadpis21"/>
        <w:rPr>
          <w:rFonts w:eastAsia="Times New Roman"/>
          <w:lang w:val="sk-SK"/>
        </w:rPr>
      </w:pPr>
      <w:bookmarkStart w:id="39" w:name="_Toc195276597"/>
      <w:r w:rsidRPr="002B0F92">
        <w:rPr>
          <w:rFonts w:eastAsia="Times New Roman"/>
          <w:lang w:val="sk-SK" w:eastAsia="en-GB"/>
        </w:rPr>
        <w:t>Príloha č. 3 Zápis o priebehu výberového konania</w:t>
      </w:r>
      <w:bookmarkEnd w:id="39"/>
    </w:p>
    <w:p w14:paraId="7C7395BC" w14:textId="77777777" w:rsidR="00822AD8" w:rsidRPr="002B0F92" w:rsidRDefault="00F470C0">
      <w:r w:rsidRPr="002B0F92">
        <w:rPr>
          <w:noProof/>
          <w:lang w:eastAsia="sk-SK"/>
        </w:rPr>
        <w:drawing>
          <wp:anchor distT="0" distB="0" distL="114300" distR="114300" simplePos="0" relativeHeight="96" behindDoc="0" locked="0" layoutInCell="1" allowOverlap="1" wp14:anchorId="219B420F" wp14:editId="5C420C8B">
            <wp:simplePos x="0" y="0"/>
            <wp:positionH relativeFrom="column">
              <wp:posOffset>-506095</wp:posOffset>
            </wp:positionH>
            <wp:positionV relativeFrom="paragraph">
              <wp:posOffset>319405</wp:posOffset>
            </wp:positionV>
            <wp:extent cx="1739265" cy="2253615"/>
            <wp:effectExtent l="0" t="0" r="0" b="0"/>
            <wp:wrapSquare wrapText="bothSides"/>
            <wp:docPr id="5"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12"/>
                    <pic:cNvPicPr>
                      <a:picLocks noChangeAspect="1" noChangeArrowheads="1"/>
                    </pic:cNvPicPr>
                  </pic:nvPicPr>
                  <pic:blipFill>
                    <a:blip r:embed="rId40" cstate="print"/>
                    <a:stretch>
                      <a:fillRect/>
                    </a:stretch>
                  </pic:blipFill>
                  <pic:spPr bwMode="auto">
                    <a:xfrm>
                      <a:off x="0" y="0"/>
                      <a:ext cx="1739265" cy="2253615"/>
                    </a:xfrm>
                    <a:prstGeom prst="rect">
                      <a:avLst/>
                    </a:prstGeom>
                  </pic:spPr>
                </pic:pic>
              </a:graphicData>
            </a:graphic>
          </wp:anchor>
        </w:drawing>
      </w:r>
    </w:p>
    <w:p w14:paraId="794440D5" w14:textId="287D0CF6" w:rsidR="00822AD8" w:rsidRPr="002B0F92" w:rsidRDefault="00F470C0">
      <w:pPr>
        <w:jc w:val="center"/>
        <w:rPr>
          <w:b/>
          <w:bCs/>
          <w:sz w:val="28"/>
          <w:szCs w:val="28"/>
        </w:rPr>
      </w:pPr>
      <w:r w:rsidRPr="002B0F92">
        <w:rPr>
          <w:b/>
          <w:bCs/>
          <w:sz w:val="28"/>
          <w:szCs w:val="28"/>
        </w:rPr>
        <w:t xml:space="preserve">Zápis o priebehu výberového konania </w:t>
      </w:r>
      <w:r w:rsidR="00F9233F" w:rsidRPr="002B0F92">
        <w:rPr>
          <w:b/>
          <w:bCs/>
          <w:sz w:val="28"/>
          <w:szCs w:val="28"/>
        </w:rPr>
        <w:t>v Ústave hudobnej vedy SAV, v. v. i.</w:t>
      </w:r>
    </w:p>
    <w:p w14:paraId="4A782F2D" w14:textId="77777777" w:rsidR="00822AD8" w:rsidRPr="002B0F92" w:rsidRDefault="00822AD8">
      <w:pPr>
        <w:pStyle w:val="Textpoznmkypodiarou1"/>
        <w:rPr>
          <w:lang w:val="sk-SK"/>
        </w:rPr>
      </w:pPr>
    </w:p>
    <w:p w14:paraId="7FB6BEAA" w14:textId="77777777" w:rsidR="00822AD8" w:rsidRPr="002B0F92" w:rsidRDefault="00822AD8">
      <w:pPr>
        <w:pStyle w:val="Textpoznmkypodiarou1"/>
        <w:rPr>
          <w:lang w:val="sk-SK"/>
        </w:rPr>
      </w:pPr>
    </w:p>
    <w:tbl>
      <w:tblPr>
        <w:tblW w:w="4928" w:type="dxa"/>
        <w:tblInd w:w="710" w:type="dxa"/>
        <w:tblLook w:val="0000" w:firstRow="0" w:lastRow="0" w:firstColumn="0" w:lastColumn="0" w:noHBand="0" w:noVBand="0"/>
      </w:tblPr>
      <w:tblGrid>
        <w:gridCol w:w="4928"/>
      </w:tblGrid>
      <w:tr w:rsidR="00822AD8" w:rsidRPr="002B0F92" w14:paraId="20F6F149" w14:textId="77777777">
        <w:trPr>
          <w:trHeight w:val="150"/>
        </w:trPr>
        <w:tc>
          <w:tcPr>
            <w:tcW w:w="4928" w:type="dxa"/>
          </w:tcPr>
          <w:p w14:paraId="20BD807D" w14:textId="77777777" w:rsidR="00822AD8" w:rsidRPr="002B0F92" w:rsidRDefault="00F470C0">
            <w:pPr>
              <w:pStyle w:val="Textpoznmkypodiarou1"/>
              <w:widowControl w:val="0"/>
              <w:spacing w:after="240"/>
              <w:ind w:right="-1548"/>
              <w:rPr>
                <w:sz w:val="24"/>
                <w:szCs w:val="24"/>
                <w:lang w:val="sk-SK" w:eastAsia="en-GB"/>
              </w:rPr>
            </w:pPr>
            <w:r w:rsidRPr="002B0F92">
              <w:rPr>
                <w:sz w:val="24"/>
                <w:szCs w:val="24"/>
                <w:lang w:val="sk-SK" w:eastAsia="en-GB"/>
              </w:rPr>
              <w:t>Inzerát uverejnený na stránkach:</w:t>
            </w:r>
          </w:p>
        </w:tc>
      </w:tr>
      <w:tr w:rsidR="00822AD8" w:rsidRPr="002B0F92" w14:paraId="793DF09A" w14:textId="77777777">
        <w:trPr>
          <w:trHeight w:val="150"/>
        </w:trPr>
        <w:tc>
          <w:tcPr>
            <w:tcW w:w="4928" w:type="dxa"/>
          </w:tcPr>
          <w:p w14:paraId="3C934800" w14:textId="77777777" w:rsidR="00822AD8" w:rsidRPr="002B0F92" w:rsidRDefault="00F470C0">
            <w:pPr>
              <w:pStyle w:val="Textpoznmkypodiarou1"/>
              <w:widowControl w:val="0"/>
              <w:spacing w:after="240"/>
              <w:rPr>
                <w:sz w:val="24"/>
                <w:szCs w:val="24"/>
                <w:lang w:val="sk-SK" w:eastAsia="en-GB"/>
              </w:rPr>
            </w:pPr>
            <w:r w:rsidRPr="002B0F92">
              <w:rPr>
                <w:sz w:val="24"/>
                <w:szCs w:val="24"/>
                <w:lang w:val="sk-SK" w:eastAsia="en-GB"/>
              </w:rPr>
              <w:t>Termín 1. kola výberového konania – administratívna časť:</w:t>
            </w:r>
          </w:p>
        </w:tc>
      </w:tr>
      <w:tr w:rsidR="00822AD8" w:rsidRPr="002B0F92" w14:paraId="4E0596D4" w14:textId="77777777">
        <w:trPr>
          <w:trHeight w:val="150"/>
        </w:trPr>
        <w:tc>
          <w:tcPr>
            <w:tcW w:w="4928" w:type="dxa"/>
          </w:tcPr>
          <w:p w14:paraId="58444485" w14:textId="77777777" w:rsidR="00822AD8" w:rsidRPr="002B0F92" w:rsidRDefault="00822AD8">
            <w:pPr>
              <w:pStyle w:val="Textpoznmkypodiarou1"/>
              <w:widowControl w:val="0"/>
              <w:spacing w:after="240"/>
              <w:rPr>
                <w:sz w:val="24"/>
                <w:szCs w:val="24"/>
                <w:lang w:val="sk-SK" w:eastAsia="en-GB"/>
              </w:rPr>
            </w:pPr>
          </w:p>
        </w:tc>
      </w:tr>
      <w:tr w:rsidR="00822AD8" w:rsidRPr="002B0F92" w14:paraId="688FD15B" w14:textId="77777777">
        <w:trPr>
          <w:trHeight w:val="150"/>
        </w:trPr>
        <w:tc>
          <w:tcPr>
            <w:tcW w:w="4928" w:type="dxa"/>
          </w:tcPr>
          <w:p w14:paraId="47782E2A" w14:textId="107FA514" w:rsidR="00822AD8" w:rsidRPr="002B0F92" w:rsidRDefault="00F470C0">
            <w:pPr>
              <w:pStyle w:val="Textpoznmkypodiarou1"/>
              <w:widowControl w:val="0"/>
              <w:ind w:right="-1206"/>
              <w:rPr>
                <w:sz w:val="24"/>
                <w:szCs w:val="24"/>
                <w:lang w:val="sk-SK" w:eastAsia="en-GB"/>
              </w:rPr>
            </w:pPr>
            <w:r w:rsidRPr="002B0F92">
              <w:rPr>
                <w:sz w:val="24"/>
                <w:szCs w:val="24"/>
                <w:lang w:val="sk-SK" w:eastAsia="en-GB"/>
              </w:rPr>
              <w:t>Zoznam uchádzačov posudzovaných v 1. kole výberového  konania:</w:t>
            </w:r>
          </w:p>
        </w:tc>
      </w:tr>
      <w:tr w:rsidR="00822AD8" w:rsidRPr="002B0F92" w14:paraId="186E42B8" w14:textId="77777777">
        <w:trPr>
          <w:trHeight w:val="150"/>
        </w:trPr>
        <w:tc>
          <w:tcPr>
            <w:tcW w:w="4928" w:type="dxa"/>
          </w:tcPr>
          <w:p w14:paraId="705F7090" w14:textId="77777777" w:rsidR="00822AD8" w:rsidRPr="002B0F92" w:rsidRDefault="00822AD8">
            <w:pPr>
              <w:pStyle w:val="Textpoznmkypodiarou1"/>
              <w:widowControl w:val="0"/>
              <w:rPr>
                <w:sz w:val="24"/>
                <w:szCs w:val="24"/>
                <w:lang w:val="sk-SK" w:eastAsia="en-GB"/>
              </w:rPr>
            </w:pPr>
          </w:p>
        </w:tc>
      </w:tr>
      <w:tr w:rsidR="00822AD8" w:rsidRPr="002B0F92" w14:paraId="48E2BF02" w14:textId="77777777">
        <w:trPr>
          <w:trHeight w:val="150"/>
        </w:trPr>
        <w:tc>
          <w:tcPr>
            <w:tcW w:w="4928" w:type="dxa"/>
          </w:tcPr>
          <w:p w14:paraId="590250CD" w14:textId="77777777" w:rsidR="00822AD8" w:rsidRPr="002B0F92" w:rsidRDefault="00822AD8">
            <w:pPr>
              <w:pStyle w:val="Textpoznmkypodiarou1"/>
              <w:widowControl w:val="0"/>
              <w:rPr>
                <w:sz w:val="24"/>
                <w:szCs w:val="24"/>
                <w:lang w:val="sk-SK" w:eastAsia="en-GB"/>
              </w:rPr>
            </w:pPr>
          </w:p>
        </w:tc>
      </w:tr>
      <w:tr w:rsidR="00822AD8" w:rsidRPr="002B0F92" w14:paraId="4884E4D2" w14:textId="77777777">
        <w:trPr>
          <w:trHeight w:val="150"/>
        </w:trPr>
        <w:tc>
          <w:tcPr>
            <w:tcW w:w="4928" w:type="dxa"/>
          </w:tcPr>
          <w:p w14:paraId="3DC69734" w14:textId="77777777" w:rsidR="00822AD8" w:rsidRPr="002B0F92" w:rsidRDefault="00F470C0">
            <w:pPr>
              <w:pStyle w:val="Textpoznmkypodiarou1"/>
              <w:widowControl w:val="0"/>
              <w:rPr>
                <w:sz w:val="24"/>
                <w:szCs w:val="24"/>
                <w:lang w:val="sk-SK" w:eastAsia="en-GB"/>
              </w:rPr>
            </w:pPr>
            <w:r w:rsidRPr="002B0F92">
              <w:rPr>
                <w:sz w:val="24"/>
                <w:szCs w:val="24"/>
                <w:lang w:val="sk-SK" w:eastAsia="en-GB"/>
              </w:rPr>
              <w:t xml:space="preserve"> Zoznam uchádzačov postupujúcich do 2. kola: </w:t>
            </w:r>
          </w:p>
          <w:p w14:paraId="06A379D0" w14:textId="77777777" w:rsidR="00822AD8" w:rsidRPr="002B0F92" w:rsidRDefault="00822AD8">
            <w:pPr>
              <w:pStyle w:val="Textpoznmkypodiarou1"/>
              <w:widowControl w:val="0"/>
              <w:rPr>
                <w:sz w:val="24"/>
                <w:szCs w:val="24"/>
                <w:lang w:val="sk-SK" w:eastAsia="en-GB"/>
              </w:rPr>
            </w:pPr>
          </w:p>
        </w:tc>
      </w:tr>
    </w:tbl>
    <w:p w14:paraId="2D4B3856" w14:textId="77777777" w:rsidR="00822AD8" w:rsidRPr="002B0F92" w:rsidRDefault="00822AD8">
      <w:pPr>
        <w:rPr>
          <w:sz w:val="24"/>
          <w:szCs w:val="24"/>
        </w:rPr>
      </w:pPr>
    </w:p>
    <w:p w14:paraId="39BD123C" w14:textId="77777777" w:rsidR="00822AD8" w:rsidRPr="002B0F92" w:rsidRDefault="00F470C0">
      <w:pPr>
        <w:pStyle w:val="Textpoznmkypodiarou1"/>
        <w:spacing w:after="240"/>
        <w:ind w:right="-1548"/>
        <w:rPr>
          <w:sz w:val="24"/>
          <w:szCs w:val="24"/>
          <w:lang w:val="sk-SK" w:eastAsia="en-GB"/>
        </w:rPr>
      </w:pPr>
      <w:r w:rsidRPr="002B0F92">
        <w:rPr>
          <w:sz w:val="24"/>
          <w:szCs w:val="24"/>
          <w:lang w:val="sk-SK" w:eastAsia="en-GB"/>
        </w:rPr>
        <w:t>Výberová komisia: zloženie, podpisy</w:t>
      </w:r>
    </w:p>
    <w:tbl>
      <w:tblPr>
        <w:tblW w:w="7338" w:type="dxa"/>
        <w:tblInd w:w="-109" w:type="dxa"/>
        <w:tblLook w:val="0000" w:firstRow="0" w:lastRow="0" w:firstColumn="0" w:lastColumn="0" w:noHBand="0" w:noVBand="0"/>
      </w:tblPr>
      <w:tblGrid>
        <w:gridCol w:w="8863"/>
      </w:tblGrid>
      <w:tr w:rsidR="00822AD8" w:rsidRPr="002B0F92" w14:paraId="5533CC25" w14:textId="77777777">
        <w:trPr>
          <w:trHeight w:val="110"/>
        </w:trPr>
        <w:tc>
          <w:tcPr>
            <w:tcW w:w="7338" w:type="dxa"/>
          </w:tcPr>
          <w:p w14:paraId="25715D38" w14:textId="77777777" w:rsidR="00822AD8" w:rsidRPr="002B0F92" w:rsidRDefault="00822AD8">
            <w:pPr>
              <w:pStyle w:val="Textpoznmkypodiarou1"/>
              <w:widowControl w:val="0"/>
              <w:rPr>
                <w:sz w:val="24"/>
                <w:szCs w:val="24"/>
              </w:rPr>
            </w:pPr>
          </w:p>
          <w:tbl>
            <w:tblPr>
              <w:tblW w:w="8647" w:type="dxa"/>
              <w:tblLook w:val="0000" w:firstRow="0" w:lastRow="0" w:firstColumn="0" w:lastColumn="0" w:noHBand="0" w:noVBand="0"/>
            </w:tblPr>
            <w:tblGrid>
              <w:gridCol w:w="8647"/>
            </w:tblGrid>
            <w:tr w:rsidR="00822AD8" w:rsidRPr="002B0F92" w14:paraId="006DFFD3" w14:textId="77777777">
              <w:trPr>
                <w:trHeight w:val="110"/>
              </w:trPr>
              <w:tc>
                <w:tcPr>
                  <w:tcW w:w="8647" w:type="dxa"/>
                </w:tcPr>
                <w:p w14:paraId="0911E385" w14:textId="77777777" w:rsidR="00822AD8" w:rsidRPr="002B0F92" w:rsidRDefault="00822AD8">
                  <w:pPr>
                    <w:pStyle w:val="Textpoznmkypodiarou1"/>
                    <w:widowControl w:val="0"/>
                    <w:rPr>
                      <w:sz w:val="24"/>
                      <w:szCs w:val="24"/>
                      <w:lang w:val="sk-SK"/>
                    </w:rPr>
                  </w:pPr>
                </w:p>
                <w:p w14:paraId="0E52254F" w14:textId="77777777" w:rsidR="00822AD8" w:rsidRPr="002B0F92" w:rsidRDefault="00F470C0">
                  <w:pPr>
                    <w:pStyle w:val="Textpoznmkypodiarou1"/>
                    <w:widowControl w:val="0"/>
                    <w:ind w:left="-110"/>
                    <w:rPr>
                      <w:sz w:val="24"/>
                      <w:szCs w:val="24"/>
                      <w:lang w:val="sk-SK"/>
                    </w:rPr>
                  </w:pPr>
                  <w:r w:rsidRPr="002B0F92">
                    <w:rPr>
                      <w:sz w:val="24"/>
                      <w:szCs w:val="24"/>
                      <w:lang w:val="sk-SK"/>
                    </w:rPr>
                    <w:t>2. kolo výberového konania (osobný pohovor):</w:t>
                  </w:r>
                </w:p>
              </w:tc>
            </w:tr>
          </w:tbl>
          <w:p w14:paraId="16FBF701" w14:textId="77777777" w:rsidR="00822AD8" w:rsidRPr="002B0F92" w:rsidRDefault="00822AD8">
            <w:pPr>
              <w:pStyle w:val="Textpoznmkypodiarou1"/>
              <w:widowControl w:val="0"/>
              <w:rPr>
                <w:b/>
                <w:color w:val="E7E6E6" w:themeColor="background2"/>
                <w:spacing w:val="10"/>
                <w:sz w:val="24"/>
                <w:szCs w:val="24"/>
              </w:rPr>
            </w:pPr>
          </w:p>
          <w:tbl>
            <w:tblPr>
              <w:tblW w:w="5000" w:type="pct"/>
              <w:tblLook w:val="0000" w:firstRow="0" w:lastRow="0" w:firstColumn="0" w:lastColumn="0" w:noHBand="0" w:noVBand="0"/>
            </w:tblPr>
            <w:tblGrid>
              <w:gridCol w:w="8647"/>
            </w:tblGrid>
            <w:tr w:rsidR="00822AD8" w:rsidRPr="002B0F92" w14:paraId="3320C38E" w14:textId="77777777">
              <w:trPr>
                <w:trHeight w:hRule="exact" w:val="1"/>
              </w:trPr>
              <w:tc>
                <w:tcPr>
                  <w:tcW w:w="7122" w:type="dxa"/>
                </w:tcPr>
                <w:p w14:paraId="5B3FA16D" w14:textId="77777777" w:rsidR="00822AD8" w:rsidRPr="002B0F92" w:rsidRDefault="00F470C0">
                  <w:pPr>
                    <w:pStyle w:val="Textpoznmkypodiarou1"/>
                    <w:widowControl w:val="0"/>
                    <w:rPr>
                      <w:sz w:val="24"/>
                      <w:szCs w:val="24"/>
                    </w:rPr>
                  </w:pPr>
                  <w:r w:rsidRPr="002B0F92">
                    <w:rPr>
                      <w:sz w:val="24"/>
                      <w:szCs w:val="24"/>
                    </w:rPr>
                    <w:t xml:space="preserve"> Meno 1Meno 2Meno 3Meno 4Meno 5Meno </w:t>
                  </w:r>
                </w:p>
              </w:tc>
            </w:tr>
          </w:tbl>
          <w:p w14:paraId="0AFADE6E" w14:textId="77777777" w:rsidR="00822AD8" w:rsidRPr="002B0F92" w:rsidRDefault="00822AD8">
            <w:pPr>
              <w:pStyle w:val="Textpoznmkypodiarou1"/>
              <w:widowControl w:val="0"/>
              <w:rPr>
                <w:sz w:val="24"/>
                <w:szCs w:val="24"/>
                <w:lang w:val="sk-SK"/>
              </w:rPr>
            </w:pPr>
          </w:p>
        </w:tc>
      </w:tr>
    </w:tbl>
    <w:p w14:paraId="3F2B8B65" w14:textId="77777777" w:rsidR="00822AD8" w:rsidRPr="002B0F92" w:rsidRDefault="00F470C0">
      <w:pPr>
        <w:pStyle w:val="Textpoznmkypodiarou1"/>
        <w:rPr>
          <w:b/>
          <w:color w:val="E7E6E6" w:themeColor="background2"/>
          <w:spacing w:val="10"/>
          <w:sz w:val="24"/>
          <w:szCs w:val="24"/>
          <w:lang w:val="sk-SK"/>
        </w:rPr>
      </w:pPr>
      <w:r w:rsidRPr="002B0F92">
        <w:rPr>
          <w:b/>
          <w:color w:val="E7E6E6" w:themeColor="background2"/>
          <w:spacing w:val="10"/>
          <w:sz w:val="24"/>
          <w:szCs w:val="24"/>
          <w:lang w:val="sk-SK"/>
        </w:rPr>
        <w:t>Meno uchádzača 1</w:t>
      </w:r>
    </w:p>
    <w:p w14:paraId="048F8760" w14:textId="77777777" w:rsidR="00822AD8" w:rsidRPr="002B0F92" w:rsidRDefault="00F470C0">
      <w:pPr>
        <w:pStyle w:val="Textpoznmkypodiarou1"/>
        <w:rPr>
          <w:b/>
          <w:color w:val="E7E6E6" w:themeColor="background2"/>
          <w:spacing w:val="10"/>
          <w:sz w:val="24"/>
          <w:szCs w:val="24"/>
          <w:lang w:val="sk-SK"/>
        </w:rPr>
      </w:pPr>
      <w:r w:rsidRPr="002B0F92">
        <w:rPr>
          <w:b/>
          <w:color w:val="E7E6E6" w:themeColor="background2"/>
          <w:spacing w:val="10"/>
          <w:sz w:val="24"/>
          <w:szCs w:val="24"/>
          <w:lang w:val="sk-SK"/>
        </w:rPr>
        <w:t>Meno</w:t>
      </w:r>
      <w:r w:rsidR="00C97024" w:rsidRPr="002B0F92">
        <w:rPr>
          <w:color w:val="E7E6E6" w:themeColor="background2"/>
          <w:spacing w:val="10"/>
          <w:sz w:val="24"/>
          <w:szCs w:val="24"/>
          <w:lang w:val="sk-SK"/>
        </w:rPr>
        <w:t xml:space="preserve"> </w:t>
      </w:r>
      <w:r w:rsidR="007A5146" w:rsidRPr="002B0F92">
        <w:rPr>
          <w:b/>
          <w:color w:val="E7E6E6" w:themeColor="background2"/>
          <w:spacing w:val="10"/>
          <w:sz w:val="24"/>
          <w:szCs w:val="24"/>
          <w:lang w:val="sk-SK"/>
        </w:rPr>
        <w:t xml:space="preserve">uchádzača </w:t>
      </w:r>
      <w:r w:rsidRPr="002B0F92">
        <w:rPr>
          <w:b/>
          <w:color w:val="E7E6E6" w:themeColor="background2"/>
          <w:spacing w:val="10"/>
          <w:sz w:val="24"/>
          <w:szCs w:val="24"/>
          <w:lang w:val="sk-SK"/>
        </w:rPr>
        <w:t xml:space="preserve">2 </w:t>
      </w:r>
    </w:p>
    <w:p w14:paraId="11490DA6" w14:textId="77777777" w:rsidR="00822AD8" w:rsidRPr="002B0F92" w:rsidRDefault="00F470C0">
      <w:pPr>
        <w:pStyle w:val="Textpoznmkypodiarou1"/>
        <w:rPr>
          <w:b/>
          <w:color w:val="E7E6E6" w:themeColor="background2"/>
          <w:spacing w:val="10"/>
          <w:sz w:val="24"/>
          <w:szCs w:val="24"/>
          <w:lang w:val="sk-SK"/>
        </w:rPr>
      </w:pPr>
      <w:r w:rsidRPr="002B0F92">
        <w:rPr>
          <w:b/>
          <w:color w:val="E7E6E6" w:themeColor="background2"/>
          <w:spacing w:val="10"/>
          <w:sz w:val="24"/>
          <w:szCs w:val="24"/>
          <w:lang w:val="sk-SK"/>
        </w:rPr>
        <w:t xml:space="preserve">Meno </w:t>
      </w:r>
      <w:r w:rsidR="007A5146" w:rsidRPr="002B0F92">
        <w:rPr>
          <w:b/>
          <w:color w:val="E7E6E6" w:themeColor="background2"/>
          <w:spacing w:val="10"/>
          <w:sz w:val="24"/>
          <w:szCs w:val="24"/>
          <w:lang w:val="sk-SK"/>
        </w:rPr>
        <w:t xml:space="preserve">uchádzača </w:t>
      </w:r>
      <w:r w:rsidRPr="002B0F92">
        <w:rPr>
          <w:b/>
          <w:color w:val="E7E6E6" w:themeColor="background2"/>
          <w:spacing w:val="10"/>
          <w:sz w:val="24"/>
          <w:szCs w:val="24"/>
          <w:lang w:val="sk-SK"/>
        </w:rPr>
        <w:t>3</w:t>
      </w:r>
    </w:p>
    <w:p w14:paraId="3A9D4D61" w14:textId="77777777" w:rsidR="00822AD8" w:rsidRPr="002B0F92" w:rsidRDefault="00822AD8">
      <w:pPr>
        <w:pStyle w:val="Textpoznmkypodiarou1"/>
        <w:rPr>
          <w:b/>
          <w:color w:val="E7E6E6" w:themeColor="background2"/>
          <w:spacing w:val="10"/>
          <w:sz w:val="24"/>
          <w:szCs w:val="24"/>
          <w:lang w:val="sk-SK"/>
        </w:rPr>
      </w:pPr>
    </w:p>
    <w:p w14:paraId="3FAE654B" w14:textId="77777777" w:rsidR="00822AD8" w:rsidRPr="002B0F92" w:rsidRDefault="00822AD8">
      <w:pPr>
        <w:pStyle w:val="Textpoznmkypodiarou1"/>
        <w:rPr>
          <w:sz w:val="24"/>
          <w:szCs w:val="24"/>
          <w:lang w:val="sk-SK"/>
        </w:rPr>
      </w:pPr>
    </w:p>
    <w:tbl>
      <w:tblPr>
        <w:tblW w:w="9322" w:type="dxa"/>
        <w:tblInd w:w="-109" w:type="dxa"/>
        <w:tblLook w:val="0000" w:firstRow="0" w:lastRow="0" w:firstColumn="0" w:lastColumn="0" w:noHBand="0" w:noVBand="0"/>
      </w:tblPr>
      <w:tblGrid>
        <w:gridCol w:w="9322"/>
      </w:tblGrid>
      <w:tr w:rsidR="00822AD8" w:rsidRPr="002B0F92" w14:paraId="36AB30EF" w14:textId="77777777">
        <w:trPr>
          <w:trHeight w:val="110"/>
        </w:trPr>
        <w:tc>
          <w:tcPr>
            <w:tcW w:w="9322" w:type="dxa"/>
          </w:tcPr>
          <w:p w14:paraId="2070CD08" w14:textId="77777777" w:rsidR="00822AD8" w:rsidRPr="002B0F92" w:rsidRDefault="00F470C0">
            <w:pPr>
              <w:pStyle w:val="Textpoznmkypodiarou1"/>
              <w:widowControl w:val="0"/>
              <w:rPr>
                <w:sz w:val="24"/>
                <w:szCs w:val="24"/>
                <w:lang w:val="sk-SK"/>
              </w:rPr>
            </w:pPr>
            <w:r w:rsidRPr="002B0F92">
              <w:rPr>
                <w:sz w:val="24"/>
                <w:szCs w:val="24"/>
                <w:lang w:val="sk-SK"/>
              </w:rPr>
              <w:t>Uchádzači, ktorí po 2. kole výberového konania spĺňali požiadavky na pracovnú pozíciu, a ich  poradie:</w:t>
            </w:r>
          </w:p>
          <w:p w14:paraId="22767D21" w14:textId="77777777" w:rsidR="00822AD8" w:rsidRPr="002B0F92" w:rsidRDefault="00822AD8">
            <w:pPr>
              <w:pStyle w:val="Textpoznmkypodiarou1"/>
              <w:widowControl w:val="0"/>
              <w:rPr>
                <w:sz w:val="24"/>
                <w:szCs w:val="24"/>
                <w:lang w:val="sk-SK"/>
              </w:rPr>
            </w:pPr>
          </w:p>
        </w:tc>
      </w:tr>
    </w:tbl>
    <w:p w14:paraId="60810169" w14:textId="77777777" w:rsidR="00822AD8" w:rsidRPr="002B0F92" w:rsidRDefault="00F470C0">
      <w:pPr>
        <w:pStyle w:val="Textpoznmkypodiarou1"/>
        <w:rPr>
          <w:b/>
          <w:color w:val="E7E6E6" w:themeColor="background2"/>
          <w:spacing w:val="10"/>
          <w:sz w:val="24"/>
          <w:szCs w:val="24"/>
          <w:lang w:val="sk-SK"/>
        </w:rPr>
      </w:pPr>
      <w:r w:rsidRPr="002B0F92">
        <w:rPr>
          <w:b/>
          <w:color w:val="E7E6E6" w:themeColor="background2"/>
          <w:spacing w:val="10"/>
          <w:sz w:val="24"/>
          <w:szCs w:val="24"/>
          <w:lang w:val="sk-SK"/>
        </w:rPr>
        <w:t xml:space="preserve">Meno </w:t>
      </w:r>
      <w:r w:rsidR="007A5146" w:rsidRPr="002B0F92">
        <w:rPr>
          <w:b/>
          <w:color w:val="E7E6E6" w:themeColor="background2"/>
          <w:spacing w:val="10"/>
          <w:sz w:val="24"/>
          <w:szCs w:val="24"/>
          <w:lang w:val="sk-SK"/>
        </w:rPr>
        <w:t xml:space="preserve">uchádzača </w:t>
      </w:r>
      <w:r w:rsidRPr="002B0F92">
        <w:rPr>
          <w:b/>
          <w:color w:val="E7E6E6" w:themeColor="background2"/>
          <w:spacing w:val="10"/>
          <w:sz w:val="24"/>
          <w:szCs w:val="24"/>
          <w:lang w:val="sk-SK"/>
        </w:rPr>
        <w:t>1</w:t>
      </w:r>
    </w:p>
    <w:p w14:paraId="50200903" w14:textId="77777777" w:rsidR="00822AD8" w:rsidRPr="002B0F92" w:rsidRDefault="00F470C0">
      <w:pPr>
        <w:pStyle w:val="Textpoznmkypodiarou1"/>
        <w:rPr>
          <w:b/>
          <w:color w:val="E7E6E6" w:themeColor="background2"/>
          <w:spacing w:val="10"/>
          <w:sz w:val="24"/>
          <w:szCs w:val="24"/>
          <w:lang w:val="sk-SK"/>
        </w:rPr>
      </w:pPr>
      <w:r w:rsidRPr="002B0F92">
        <w:rPr>
          <w:b/>
          <w:color w:val="E7E6E6" w:themeColor="background2"/>
          <w:spacing w:val="10"/>
          <w:sz w:val="24"/>
          <w:szCs w:val="24"/>
          <w:lang w:val="sk-SK"/>
        </w:rPr>
        <w:t xml:space="preserve">Meno </w:t>
      </w:r>
      <w:r w:rsidR="007A5146" w:rsidRPr="002B0F92">
        <w:rPr>
          <w:b/>
          <w:color w:val="E7E6E6" w:themeColor="background2"/>
          <w:spacing w:val="10"/>
          <w:sz w:val="24"/>
          <w:szCs w:val="24"/>
          <w:lang w:val="sk-SK"/>
        </w:rPr>
        <w:t xml:space="preserve">uchádzača </w:t>
      </w:r>
      <w:r w:rsidRPr="002B0F92">
        <w:rPr>
          <w:b/>
          <w:color w:val="E7E6E6" w:themeColor="background2"/>
          <w:spacing w:val="10"/>
          <w:sz w:val="24"/>
          <w:szCs w:val="24"/>
          <w:lang w:val="sk-SK"/>
        </w:rPr>
        <w:t xml:space="preserve">2 </w:t>
      </w:r>
    </w:p>
    <w:p w14:paraId="78069932" w14:textId="77777777" w:rsidR="00822AD8" w:rsidRPr="002B0F92" w:rsidRDefault="00822AD8">
      <w:pPr>
        <w:spacing w:after="0" w:line="240" w:lineRule="auto"/>
        <w:rPr>
          <w:rFonts w:ascii="Calibri" w:hAnsi="Calibri" w:cs="Calibri"/>
          <w:color w:val="000000"/>
          <w:sz w:val="24"/>
          <w:szCs w:val="24"/>
        </w:rPr>
      </w:pPr>
    </w:p>
    <w:p w14:paraId="302FFC97" w14:textId="0DC058B8" w:rsidR="00822AD8" w:rsidRPr="002B0F92" w:rsidRDefault="00F470C0">
      <w:pPr>
        <w:spacing w:after="0" w:line="240" w:lineRule="auto"/>
        <w:rPr>
          <w:rFonts w:ascii="Calibri" w:hAnsi="Calibri" w:cs="Calibri"/>
          <w:color w:val="000000"/>
          <w:sz w:val="24"/>
          <w:szCs w:val="24"/>
        </w:rPr>
      </w:pPr>
      <w:r w:rsidRPr="002B0F92">
        <w:rPr>
          <w:sz w:val="24"/>
          <w:szCs w:val="24"/>
          <w:lang w:eastAsia="en-GB"/>
        </w:rPr>
        <w:t xml:space="preserve">Deň oznámenia poradia uchádzačov štatutárovi </w:t>
      </w:r>
      <w:r w:rsidR="00F9233F" w:rsidRPr="002B0F92">
        <w:rPr>
          <w:sz w:val="24"/>
          <w:szCs w:val="24"/>
          <w:lang w:eastAsia="en-GB"/>
        </w:rPr>
        <w:t>Ústavu hudobnej vedy SAV, v. v. i.</w:t>
      </w:r>
      <w:r w:rsidRPr="002B0F92">
        <w:rPr>
          <w:sz w:val="24"/>
          <w:szCs w:val="24"/>
          <w:lang w:eastAsia="en-GB"/>
        </w:rPr>
        <w:t xml:space="preserve">:  </w:t>
      </w:r>
    </w:p>
    <w:p w14:paraId="3BF9F636" w14:textId="77777777" w:rsidR="00822AD8" w:rsidRPr="002B0F92" w:rsidRDefault="00822AD8">
      <w:pPr>
        <w:spacing w:after="0" w:line="240" w:lineRule="auto"/>
        <w:rPr>
          <w:rFonts w:ascii="Calibri" w:hAnsi="Calibri" w:cs="Calibri"/>
          <w:color w:val="000000"/>
          <w:sz w:val="24"/>
          <w:szCs w:val="24"/>
        </w:rPr>
      </w:pPr>
    </w:p>
    <w:tbl>
      <w:tblPr>
        <w:tblW w:w="8897" w:type="dxa"/>
        <w:tblInd w:w="-109" w:type="dxa"/>
        <w:tblLook w:val="0000" w:firstRow="0" w:lastRow="0" w:firstColumn="0" w:lastColumn="0" w:noHBand="0" w:noVBand="0"/>
      </w:tblPr>
      <w:tblGrid>
        <w:gridCol w:w="8897"/>
      </w:tblGrid>
      <w:tr w:rsidR="00822AD8" w:rsidRPr="002B0F92" w14:paraId="761FCA44" w14:textId="77777777">
        <w:trPr>
          <w:trHeight w:val="110"/>
        </w:trPr>
        <w:tc>
          <w:tcPr>
            <w:tcW w:w="8897" w:type="dxa"/>
          </w:tcPr>
          <w:p w14:paraId="7F6748C9" w14:textId="77777777" w:rsidR="00822AD8" w:rsidRPr="002B0F92" w:rsidRDefault="00822AD8">
            <w:pPr>
              <w:pStyle w:val="Textpoznmkypodiarou1"/>
              <w:widowControl w:val="0"/>
              <w:rPr>
                <w:sz w:val="24"/>
                <w:szCs w:val="24"/>
                <w:lang w:val="sk-SK"/>
              </w:rPr>
            </w:pPr>
          </w:p>
          <w:p w14:paraId="386038B0" w14:textId="77777777" w:rsidR="00822AD8" w:rsidRPr="002B0F92" w:rsidRDefault="00822AD8">
            <w:pPr>
              <w:pStyle w:val="Textpoznmkypodiarou1"/>
              <w:widowControl w:val="0"/>
              <w:rPr>
                <w:sz w:val="24"/>
                <w:szCs w:val="24"/>
                <w:lang w:val="sk-SK"/>
              </w:rPr>
            </w:pPr>
          </w:p>
          <w:p w14:paraId="5E6B808B" w14:textId="77777777" w:rsidR="00822AD8" w:rsidRPr="002B0F92" w:rsidRDefault="00822AD8">
            <w:pPr>
              <w:pStyle w:val="Textpoznmkypodiarou1"/>
              <w:widowControl w:val="0"/>
              <w:rPr>
                <w:sz w:val="24"/>
                <w:szCs w:val="24"/>
                <w:lang w:val="sk-SK"/>
              </w:rPr>
            </w:pPr>
          </w:p>
          <w:p w14:paraId="5D2F2EB5" w14:textId="77777777" w:rsidR="00F7103A" w:rsidRPr="002B0F92" w:rsidRDefault="00F7103A">
            <w:pPr>
              <w:pStyle w:val="Textpoznmkypodiarou1"/>
              <w:widowControl w:val="0"/>
              <w:rPr>
                <w:sz w:val="24"/>
                <w:szCs w:val="24"/>
                <w:lang w:val="sk-SK"/>
              </w:rPr>
            </w:pPr>
          </w:p>
        </w:tc>
      </w:tr>
    </w:tbl>
    <w:p w14:paraId="3C9F7DDA" w14:textId="77777777" w:rsidR="00822AD8" w:rsidRPr="002B0F92" w:rsidRDefault="00822AD8">
      <w:pPr>
        <w:pStyle w:val="Textpoznmkypodiarou1"/>
        <w:rPr>
          <w:sz w:val="24"/>
          <w:szCs w:val="24"/>
          <w:lang w:val="sk-SK"/>
        </w:rPr>
      </w:pPr>
    </w:p>
    <w:tbl>
      <w:tblPr>
        <w:tblW w:w="9180" w:type="dxa"/>
        <w:tblInd w:w="-109" w:type="dxa"/>
        <w:tblLook w:val="0000" w:firstRow="0" w:lastRow="0" w:firstColumn="0" w:lastColumn="0" w:noHBand="0" w:noVBand="0"/>
      </w:tblPr>
      <w:tblGrid>
        <w:gridCol w:w="9180"/>
      </w:tblGrid>
      <w:tr w:rsidR="00822AD8" w:rsidRPr="002B0F92" w14:paraId="5667B17E" w14:textId="77777777">
        <w:trPr>
          <w:trHeight w:val="110"/>
        </w:trPr>
        <w:tc>
          <w:tcPr>
            <w:tcW w:w="9180" w:type="dxa"/>
          </w:tcPr>
          <w:p w14:paraId="4DABE471" w14:textId="77777777" w:rsidR="00822AD8" w:rsidRPr="002B0F92" w:rsidRDefault="00F470C0">
            <w:pPr>
              <w:pStyle w:val="Textpoznmkypodiarou1"/>
              <w:widowControl w:val="0"/>
              <w:rPr>
                <w:sz w:val="24"/>
                <w:szCs w:val="24"/>
                <w:lang w:val="sk-SK"/>
              </w:rPr>
            </w:pPr>
            <w:r w:rsidRPr="002B0F92">
              <w:rPr>
                <w:sz w:val="24"/>
                <w:szCs w:val="24"/>
                <w:lang w:val="sk-SK"/>
              </w:rPr>
              <w:t xml:space="preserve">Zapísal/a: </w:t>
            </w:r>
            <w:r w:rsidRPr="002B0F92">
              <w:rPr>
                <w:b/>
                <w:color w:val="E7E6E6" w:themeColor="background2"/>
                <w:spacing w:val="10"/>
                <w:sz w:val="24"/>
                <w:szCs w:val="24"/>
                <w:lang w:val="sk-SK"/>
              </w:rPr>
              <w:t>Meno podpis</w:t>
            </w:r>
          </w:p>
        </w:tc>
      </w:tr>
      <w:tr w:rsidR="00822AD8" w:rsidRPr="002B0F92" w14:paraId="23C2CFD3" w14:textId="77777777">
        <w:trPr>
          <w:trHeight w:val="110"/>
        </w:trPr>
        <w:tc>
          <w:tcPr>
            <w:tcW w:w="9180" w:type="dxa"/>
          </w:tcPr>
          <w:p w14:paraId="631124EF" w14:textId="0BECA64B" w:rsidR="00822AD8" w:rsidRPr="002B0F92" w:rsidRDefault="00F470C0" w:rsidP="007A5146">
            <w:pPr>
              <w:pStyle w:val="Textpoznmkypodiarou1"/>
              <w:widowControl w:val="0"/>
              <w:rPr>
                <w:sz w:val="24"/>
                <w:szCs w:val="24"/>
                <w:lang w:val="sk-SK"/>
              </w:rPr>
            </w:pPr>
            <w:r w:rsidRPr="002B0F92">
              <w:rPr>
                <w:sz w:val="24"/>
                <w:szCs w:val="24"/>
                <w:lang w:val="sk-SK"/>
              </w:rPr>
              <w:t>Miesto DD.</w:t>
            </w:r>
            <w:r w:rsidR="007A5146" w:rsidRPr="002B0F92">
              <w:rPr>
                <w:sz w:val="24"/>
                <w:szCs w:val="24"/>
                <w:lang w:val="sk-SK"/>
              </w:rPr>
              <w:t xml:space="preserve"> </w:t>
            </w:r>
            <w:r w:rsidRPr="002B0F92">
              <w:rPr>
                <w:sz w:val="24"/>
                <w:szCs w:val="24"/>
                <w:lang w:val="sk-SK"/>
              </w:rPr>
              <w:t>MM.</w:t>
            </w:r>
            <w:r w:rsidR="007A5146" w:rsidRPr="002B0F92">
              <w:rPr>
                <w:sz w:val="24"/>
                <w:szCs w:val="24"/>
                <w:lang w:val="sk-SK"/>
              </w:rPr>
              <w:t xml:space="preserve"> </w:t>
            </w:r>
            <w:r w:rsidRPr="002B0F92">
              <w:rPr>
                <w:sz w:val="24"/>
                <w:szCs w:val="24"/>
                <w:lang w:val="sk-SK"/>
              </w:rPr>
              <w:t>RRRR</w:t>
            </w:r>
          </w:p>
        </w:tc>
      </w:tr>
    </w:tbl>
    <w:p w14:paraId="03AB93D1" w14:textId="77777777" w:rsidR="00822AD8" w:rsidRPr="002B0F92" w:rsidRDefault="00822AD8">
      <w:pPr>
        <w:rPr>
          <w:sz w:val="24"/>
          <w:szCs w:val="24"/>
        </w:rPr>
      </w:pPr>
    </w:p>
    <w:p w14:paraId="68527B4F" w14:textId="77777777" w:rsidR="00822AD8" w:rsidRPr="002B0F92" w:rsidRDefault="00F470C0">
      <w:pPr>
        <w:rPr>
          <w:sz w:val="24"/>
          <w:szCs w:val="24"/>
        </w:rPr>
      </w:pPr>
      <w:r w:rsidRPr="002B0F92">
        <w:rPr>
          <w:sz w:val="24"/>
          <w:szCs w:val="24"/>
        </w:rPr>
        <w:t>Príloha č.</w:t>
      </w:r>
      <w:r w:rsidR="007A5146" w:rsidRPr="002B0F92">
        <w:rPr>
          <w:sz w:val="24"/>
          <w:szCs w:val="24"/>
        </w:rPr>
        <w:t xml:space="preserve"> </w:t>
      </w:r>
      <w:r w:rsidRPr="002B0F92">
        <w:rPr>
          <w:sz w:val="24"/>
          <w:szCs w:val="24"/>
        </w:rPr>
        <w:t>1: Inzercia pracovného miesta</w:t>
      </w:r>
    </w:p>
    <w:p w14:paraId="3F51835B" w14:textId="77777777" w:rsidR="00822AD8" w:rsidRPr="002B0F92" w:rsidRDefault="00822AD8">
      <w:pPr>
        <w:rPr>
          <w:lang w:eastAsia="en-GB"/>
        </w:rPr>
      </w:pPr>
    </w:p>
    <w:p w14:paraId="352904FD" w14:textId="77777777" w:rsidR="00822AD8" w:rsidRPr="002B0F92" w:rsidRDefault="00822AD8">
      <w:pPr>
        <w:rPr>
          <w:lang w:eastAsia="en-GB"/>
        </w:rPr>
      </w:pPr>
    </w:p>
    <w:p w14:paraId="01B129F7" w14:textId="77777777" w:rsidR="00F7103A" w:rsidRPr="002B0F92" w:rsidRDefault="00F7103A">
      <w:pPr>
        <w:rPr>
          <w:lang w:eastAsia="en-GB"/>
        </w:rPr>
      </w:pPr>
    </w:p>
    <w:p w14:paraId="04A3AA39" w14:textId="77777777" w:rsidR="00F7103A" w:rsidRPr="002B0F92" w:rsidRDefault="00F7103A">
      <w:pPr>
        <w:rPr>
          <w:lang w:eastAsia="en-GB"/>
        </w:rPr>
      </w:pPr>
    </w:p>
    <w:p w14:paraId="15C5F6BF" w14:textId="77777777" w:rsidR="00F7103A" w:rsidRPr="002B0F92" w:rsidRDefault="00F7103A">
      <w:pPr>
        <w:rPr>
          <w:lang w:eastAsia="en-GB"/>
        </w:rPr>
      </w:pPr>
    </w:p>
    <w:p w14:paraId="6697C408" w14:textId="77777777" w:rsidR="00F7103A" w:rsidRPr="002B0F92" w:rsidRDefault="00F7103A">
      <w:pPr>
        <w:rPr>
          <w:lang w:eastAsia="en-GB"/>
        </w:rPr>
      </w:pPr>
    </w:p>
    <w:p w14:paraId="674862DF" w14:textId="77777777" w:rsidR="00F7103A" w:rsidRPr="002B0F92" w:rsidRDefault="00F7103A">
      <w:pPr>
        <w:rPr>
          <w:lang w:eastAsia="en-GB"/>
        </w:rPr>
      </w:pPr>
    </w:p>
    <w:p w14:paraId="5F060630" w14:textId="77777777" w:rsidR="00F7103A" w:rsidRPr="002B0F92" w:rsidRDefault="00F7103A">
      <w:pPr>
        <w:rPr>
          <w:lang w:eastAsia="en-GB"/>
        </w:rPr>
      </w:pPr>
    </w:p>
    <w:p w14:paraId="05283EFA" w14:textId="77777777" w:rsidR="00F7103A" w:rsidRPr="002B0F92" w:rsidRDefault="00F7103A">
      <w:pPr>
        <w:rPr>
          <w:lang w:eastAsia="en-GB"/>
        </w:rPr>
      </w:pPr>
    </w:p>
    <w:p w14:paraId="7404A0A2" w14:textId="77777777" w:rsidR="00F7103A" w:rsidRPr="002B0F92" w:rsidRDefault="00F7103A">
      <w:pPr>
        <w:rPr>
          <w:lang w:eastAsia="en-GB"/>
        </w:rPr>
      </w:pPr>
    </w:p>
    <w:p w14:paraId="7093604F" w14:textId="77777777" w:rsidR="00F7103A" w:rsidRPr="002B0F92" w:rsidRDefault="00F7103A">
      <w:pPr>
        <w:rPr>
          <w:lang w:eastAsia="en-GB"/>
        </w:rPr>
      </w:pPr>
    </w:p>
    <w:p w14:paraId="60E2A178" w14:textId="77777777" w:rsidR="00F7103A" w:rsidRPr="002B0F92" w:rsidRDefault="00F7103A">
      <w:pPr>
        <w:rPr>
          <w:lang w:eastAsia="en-GB"/>
        </w:rPr>
      </w:pPr>
    </w:p>
    <w:p w14:paraId="715972A6" w14:textId="77777777" w:rsidR="00F7103A" w:rsidRPr="002B0F92" w:rsidRDefault="00F7103A">
      <w:pPr>
        <w:rPr>
          <w:lang w:eastAsia="en-GB"/>
        </w:rPr>
      </w:pPr>
    </w:p>
    <w:p w14:paraId="0F904664" w14:textId="77777777" w:rsidR="00F7103A" w:rsidRPr="002B0F92" w:rsidRDefault="00F7103A">
      <w:pPr>
        <w:rPr>
          <w:lang w:eastAsia="en-GB"/>
        </w:rPr>
      </w:pPr>
    </w:p>
    <w:p w14:paraId="2CE91603" w14:textId="77777777" w:rsidR="00F7103A" w:rsidRPr="002B0F92" w:rsidRDefault="00F7103A">
      <w:pPr>
        <w:rPr>
          <w:lang w:eastAsia="en-GB"/>
        </w:rPr>
      </w:pPr>
    </w:p>
    <w:p w14:paraId="04FE46F6" w14:textId="77777777" w:rsidR="00F7103A" w:rsidRPr="002B0F92" w:rsidRDefault="00F7103A">
      <w:pPr>
        <w:rPr>
          <w:lang w:eastAsia="en-GB"/>
        </w:rPr>
      </w:pPr>
    </w:p>
    <w:p w14:paraId="29F504FD" w14:textId="77777777" w:rsidR="00F7103A" w:rsidRPr="002B0F92" w:rsidRDefault="00F7103A">
      <w:pPr>
        <w:rPr>
          <w:lang w:eastAsia="en-GB"/>
        </w:rPr>
      </w:pPr>
    </w:p>
    <w:p w14:paraId="37CD2B89" w14:textId="77777777" w:rsidR="00F7103A" w:rsidRPr="002B0F92" w:rsidRDefault="00F7103A">
      <w:pPr>
        <w:rPr>
          <w:lang w:eastAsia="en-GB"/>
        </w:rPr>
      </w:pPr>
    </w:p>
    <w:p w14:paraId="550C0780" w14:textId="77777777" w:rsidR="00F7103A" w:rsidRPr="002B0F92" w:rsidRDefault="00F7103A">
      <w:pPr>
        <w:rPr>
          <w:lang w:eastAsia="en-GB"/>
        </w:rPr>
      </w:pPr>
    </w:p>
    <w:p w14:paraId="4988A672" w14:textId="77777777" w:rsidR="00F7103A" w:rsidRPr="002B0F92" w:rsidRDefault="00F7103A">
      <w:pPr>
        <w:rPr>
          <w:lang w:eastAsia="en-GB"/>
        </w:rPr>
      </w:pPr>
    </w:p>
    <w:p w14:paraId="1A66414D" w14:textId="77777777" w:rsidR="00F7103A" w:rsidRPr="002B0F92" w:rsidRDefault="00F7103A">
      <w:pPr>
        <w:rPr>
          <w:lang w:eastAsia="en-GB"/>
        </w:rPr>
      </w:pPr>
    </w:p>
    <w:p w14:paraId="5FE3F14D" w14:textId="77777777" w:rsidR="00F7103A" w:rsidRPr="002B0F92" w:rsidRDefault="00F7103A">
      <w:pPr>
        <w:rPr>
          <w:lang w:eastAsia="en-GB"/>
        </w:rPr>
      </w:pPr>
    </w:p>
    <w:p w14:paraId="46ACF801" w14:textId="77777777" w:rsidR="00F7103A" w:rsidRPr="002B0F92" w:rsidRDefault="00F7103A">
      <w:pPr>
        <w:rPr>
          <w:lang w:eastAsia="en-GB"/>
        </w:rPr>
      </w:pPr>
    </w:p>
    <w:p w14:paraId="74B320D1" w14:textId="77777777" w:rsidR="00F7103A" w:rsidRPr="002B0F92" w:rsidRDefault="00F7103A">
      <w:pPr>
        <w:rPr>
          <w:lang w:eastAsia="en-GB"/>
        </w:rPr>
      </w:pPr>
    </w:p>
    <w:p w14:paraId="16FEE5B1" w14:textId="77777777" w:rsidR="00F7103A" w:rsidRPr="002B0F92" w:rsidRDefault="00F7103A">
      <w:pPr>
        <w:rPr>
          <w:lang w:eastAsia="en-GB"/>
        </w:rPr>
      </w:pPr>
    </w:p>
    <w:p w14:paraId="4BBE8334" w14:textId="77777777" w:rsidR="00822AD8" w:rsidRPr="002B0F92" w:rsidRDefault="00822AD8">
      <w:pPr>
        <w:rPr>
          <w:lang w:eastAsia="en-GB"/>
        </w:rPr>
      </w:pPr>
    </w:p>
    <w:p w14:paraId="66BC3BCD" w14:textId="3F758535" w:rsidR="00822AD8" w:rsidRPr="002B0F92" w:rsidRDefault="00F470C0">
      <w:pPr>
        <w:pStyle w:val="Nadpis21"/>
        <w:rPr>
          <w:lang w:val="sk-SK" w:eastAsia="en-GB"/>
        </w:rPr>
      </w:pPr>
      <w:bookmarkStart w:id="40" w:name="_Toc195276598"/>
      <w:r w:rsidRPr="002B0F92">
        <w:rPr>
          <w:lang w:val="sk-SK" w:eastAsia="en-GB"/>
        </w:rPr>
        <w:t xml:space="preserve">Príloha č. 4 Formulár </w:t>
      </w:r>
      <w:r w:rsidR="007A5146" w:rsidRPr="002B0F92">
        <w:rPr>
          <w:lang w:val="sk-SK" w:eastAsia="en-GB"/>
        </w:rPr>
        <w:t>na</w:t>
      </w:r>
      <w:r w:rsidRPr="002B0F92">
        <w:rPr>
          <w:lang w:val="sk-SK" w:eastAsia="en-GB"/>
        </w:rPr>
        <w:t xml:space="preserve"> hodnotenie uchádzača počas osobného pohovoru/Zápis z pohovoru</w:t>
      </w:r>
      <w:bookmarkEnd w:id="40"/>
    </w:p>
    <w:p w14:paraId="5E4F2679" w14:textId="77777777" w:rsidR="00822AD8" w:rsidRPr="002B0F92" w:rsidRDefault="00822AD8">
      <w:pPr>
        <w:rPr>
          <w:lang w:eastAsia="en-GB"/>
        </w:rPr>
      </w:pPr>
    </w:p>
    <w:p w14:paraId="1D83EB97" w14:textId="52E700BC" w:rsidR="00822AD8" w:rsidRPr="002B0F92" w:rsidRDefault="00F470C0">
      <w:pPr>
        <w:jc w:val="center"/>
        <w:rPr>
          <w:b/>
          <w:bCs/>
          <w:sz w:val="24"/>
          <w:szCs w:val="24"/>
        </w:rPr>
      </w:pPr>
      <w:r w:rsidRPr="002B0F92">
        <w:rPr>
          <w:b/>
          <w:bCs/>
          <w:sz w:val="24"/>
          <w:szCs w:val="24"/>
        </w:rPr>
        <w:t xml:space="preserve">Formulár </w:t>
      </w:r>
      <w:r w:rsidR="007A5146" w:rsidRPr="002B0F92">
        <w:rPr>
          <w:b/>
          <w:bCs/>
          <w:sz w:val="24"/>
          <w:szCs w:val="24"/>
        </w:rPr>
        <w:t>na</w:t>
      </w:r>
      <w:r w:rsidRPr="002B0F92">
        <w:rPr>
          <w:b/>
          <w:bCs/>
          <w:sz w:val="24"/>
          <w:szCs w:val="24"/>
        </w:rPr>
        <w:t xml:space="preserve"> hodnotenie uchádzača počas osobného pohovoru </w:t>
      </w:r>
    </w:p>
    <w:p w14:paraId="68F1CE74" w14:textId="77777777" w:rsidR="00822AD8" w:rsidRPr="002B0F92" w:rsidRDefault="00F470C0">
      <w:pPr>
        <w:jc w:val="center"/>
        <w:rPr>
          <w:b/>
          <w:bCs/>
          <w:sz w:val="24"/>
          <w:szCs w:val="24"/>
        </w:rPr>
      </w:pPr>
      <w:r w:rsidRPr="002B0F92">
        <w:rPr>
          <w:b/>
          <w:bCs/>
          <w:sz w:val="24"/>
          <w:szCs w:val="24"/>
        </w:rPr>
        <w:t>(Zápis z pohovoru)</w:t>
      </w:r>
    </w:p>
    <w:p w14:paraId="1F8A26BD" w14:textId="77777777" w:rsidR="00822AD8" w:rsidRPr="002B0F92" w:rsidRDefault="00F470C0">
      <w:r w:rsidRPr="002B0F92">
        <w:t>Oddelenie a názov pozície:</w:t>
      </w:r>
    </w:p>
    <w:p w14:paraId="11FCD809" w14:textId="77777777" w:rsidR="00822AD8" w:rsidRPr="002B0F92" w:rsidRDefault="00F470C0">
      <w:r w:rsidRPr="002B0F92">
        <w:t>Meno uchádzača/uchádzačky:</w:t>
      </w:r>
    </w:p>
    <w:p w14:paraId="2BF88DAA" w14:textId="77777777" w:rsidR="00822AD8" w:rsidRPr="002B0F92" w:rsidRDefault="00F470C0">
      <w:r w:rsidRPr="002B0F92">
        <w:t>Dátum pohovoru:</w:t>
      </w:r>
    </w:p>
    <w:tbl>
      <w:tblPr>
        <w:tblW w:w="10173" w:type="dxa"/>
        <w:tblInd w:w="-109" w:type="dxa"/>
        <w:tblLook w:val="0000" w:firstRow="0" w:lastRow="0" w:firstColumn="0" w:lastColumn="0" w:noHBand="0" w:noVBand="0"/>
      </w:tblPr>
      <w:tblGrid>
        <w:gridCol w:w="10173"/>
      </w:tblGrid>
      <w:tr w:rsidR="00822AD8" w:rsidRPr="002B0F92" w14:paraId="79BFF761" w14:textId="77777777">
        <w:trPr>
          <w:trHeight w:val="332"/>
        </w:trPr>
        <w:tc>
          <w:tcPr>
            <w:tcW w:w="10173" w:type="dxa"/>
          </w:tcPr>
          <w:p w14:paraId="795F75AA" w14:textId="03140611" w:rsidR="00822AD8" w:rsidRPr="002B0F92" w:rsidRDefault="00F470C0">
            <w:pPr>
              <w:widowControl w:val="0"/>
              <w:rPr>
                <w:rFonts w:eastAsiaTheme="minorEastAsia"/>
                <w:color w:val="5A5A5A" w:themeColor="text1" w:themeTint="A5"/>
                <w:spacing w:val="15"/>
              </w:rPr>
            </w:pPr>
            <w:r w:rsidRPr="002B0F92">
              <w:rPr>
                <w:rFonts w:eastAsiaTheme="minorEastAsia"/>
                <w:color w:val="5A5A5A" w:themeColor="text1" w:themeTint="A5"/>
                <w:spacing w:val="15"/>
              </w:rPr>
              <w:t xml:space="preserve"> Základné informácie o uchádzačovi</w:t>
            </w:r>
          </w:p>
          <w:tbl>
            <w:tblPr>
              <w:tblStyle w:val="Mriekatabuky"/>
              <w:tblW w:w="8926" w:type="dxa"/>
              <w:tblLook w:val="04A0" w:firstRow="1" w:lastRow="0" w:firstColumn="1" w:lastColumn="0" w:noHBand="0" w:noVBand="1"/>
            </w:tblPr>
            <w:tblGrid>
              <w:gridCol w:w="2534"/>
              <w:gridCol w:w="6392"/>
            </w:tblGrid>
            <w:tr w:rsidR="00822AD8" w:rsidRPr="002B0F92" w14:paraId="77C5A48A" w14:textId="77777777">
              <w:trPr>
                <w:trHeight w:val="350"/>
              </w:trPr>
              <w:tc>
                <w:tcPr>
                  <w:tcW w:w="2534" w:type="dxa"/>
                </w:tcPr>
                <w:p w14:paraId="5E3202D3" w14:textId="77777777" w:rsidR="00822AD8" w:rsidRPr="002B0F92" w:rsidRDefault="00F470C0">
                  <w:pPr>
                    <w:widowControl w:val="0"/>
                    <w:spacing w:after="0" w:line="240" w:lineRule="auto"/>
                  </w:pPr>
                  <w:r w:rsidRPr="002B0F92">
                    <w:t>Vystupovanie</w:t>
                  </w:r>
                </w:p>
              </w:tc>
              <w:tc>
                <w:tcPr>
                  <w:tcW w:w="6391" w:type="dxa"/>
                </w:tcPr>
                <w:p w14:paraId="3FA35376" w14:textId="77777777" w:rsidR="00822AD8" w:rsidRPr="002B0F92" w:rsidRDefault="00822AD8">
                  <w:pPr>
                    <w:widowControl w:val="0"/>
                    <w:spacing w:after="0" w:line="240" w:lineRule="auto"/>
                  </w:pPr>
                </w:p>
              </w:tc>
            </w:tr>
            <w:tr w:rsidR="00822AD8" w:rsidRPr="002B0F92" w14:paraId="011643DF" w14:textId="77777777">
              <w:trPr>
                <w:trHeight w:val="252"/>
              </w:trPr>
              <w:tc>
                <w:tcPr>
                  <w:tcW w:w="2534" w:type="dxa"/>
                </w:tcPr>
                <w:p w14:paraId="744637B1" w14:textId="77777777" w:rsidR="00822AD8" w:rsidRPr="002B0F92" w:rsidRDefault="00F470C0">
                  <w:pPr>
                    <w:widowControl w:val="0"/>
                    <w:spacing w:after="0" w:line="240" w:lineRule="auto"/>
                  </w:pPr>
                  <w:r w:rsidRPr="002B0F92">
                    <w:t>Ústny prejav</w:t>
                  </w:r>
                </w:p>
              </w:tc>
              <w:tc>
                <w:tcPr>
                  <w:tcW w:w="6391" w:type="dxa"/>
                </w:tcPr>
                <w:p w14:paraId="44D3815A" w14:textId="77777777" w:rsidR="00822AD8" w:rsidRPr="002B0F92" w:rsidRDefault="00822AD8">
                  <w:pPr>
                    <w:widowControl w:val="0"/>
                    <w:spacing w:after="0" w:line="240" w:lineRule="auto"/>
                  </w:pPr>
                </w:p>
              </w:tc>
            </w:tr>
            <w:tr w:rsidR="00822AD8" w:rsidRPr="002B0F92" w14:paraId="68C69CF1" w14:textId="77777777">
              <w:trPr>
                <w:trHeight w:val="252"/>
              </w:trPr>
              <w:tc>
                <w:tcPr>
                  <w:tcW w:w="2534" w:type="dxa"/>
                </w:tcPr>
                <w:p w14:paraId="4E36843F" w14:textId="77777777" w:rsidR="00822AD8" w:rsidRPr="002B0F92" w:rsidRDefault="00F470C0">
                  <w:pPr>
                    <w:widowControl w:val="0"/>
                    <w:spacing w:after="0" w:line="240" w:lineRule="auto"/>
                  </w:pPr>
                  <w:r w:rsidRPr="002B0F92">
                    <w:t>Neverbálna komunikácia</w:t>
                  </w:r>
                </w:p>
              </w:tc>
              <w:tc>
                <w:tcPr>
                  <w:tcW w:w="6391" w:type="dxa"/>
                </w:tcPr>
                <w:p w14:paraId="1C7C549C" w14:textId="77777777" w:rsidR="00822AD8" w:rsidRPr="002B0F92" w:rsidRDefault="00822AD8">
                  <w:pPr>
                    <w:widowControl w:val="0"/>
                    <w:spacing w:after="0" w:line="240" w:lineRule="auto"/>
                  </w:pPr>
                </w:p>
              </w:tc>
            </w:tr>
            <w:tr w:rsidR="00822AD8" w:rsidRPr="002B0F92" w14:paraId="0B51F153" w14:textId="77777777">
              <w:trPr>
                <w:trHeight w:val="242"/>
              </w:trPr>
              <w:tc>
                <w:tcPr>
                  <w:tcW w:w="2534" w:type="dxa"/>
                </w:tcPr>
                <w:p w14:paraId="267FB334" w14:textId="77777777" w:rsidR="00822AD8" w:rsidRPr="002B0F92" w:rsidRDefault="00F470C0">
                  <w:pPr>
                    <w:widowControl w:val="0"/>
                    <w:spacing w:after="0" w:line="240" w:lineRule="auto"/>
                    <w:rPr>
                      <w:lang w:val="fr-FR"/>
                    </w:rPr>
                  </w:pPr>
                  <w:r w:rsidRPr="002B0F92">
                    <w:rPr>
                      <w:lang w:val="fr-FR"/>
                    </w:rPr>
                    <w:t>Prečo si vybral v. v. i. SAV?</w:t>
                  </w:r>
                </w:p>
              </w:tc>
              <w:tc>
                <w:tcPr>
                  <w:tcW w:w="6391" w:type="dxa"/>
                </w:tcPr>
                <w:p w14:paraId="0C0A89B7" w14:textId="77777777" w:rsidR="00822AD8" w:rsidRPr="002B0F92" w:rsidRDefault="00822AD8">
                  <w:pPr>
                    <w:widowControl w:val="0"/>
                    <w:spacing w:after="0" w:line="240" w:lineRule="auto"/>
                    <w:rPr>
                      <w:lang w:val="fr-FR"/>
                    </w:rPr>
                  </w:pPr>
                </w:p>
              </w:tc>
            </w:tr>
            <w:tr w:rsidR="00822AD8" w:rsidRPr="002B0F92" w14:paraId="5BC4CDD7" w14:textId="77777777">
              <w:trPr>
                <w:trHeight w:val="252"/>
              </w:trPr>
              <w:tc>
                <w:tcPr>
                  <w:tcW w:w="2534" w:type="dxa"/>
                </w:tcPr>
                <w:p w14:paraId="61A3A756" w14:textId="77777777" w:rsidR="00822AD8" w:rsidRPr="002B0F92" w:rsidRDefault="00F470C0">
                  <w:pPr>
                    <w:widowControl w:val="0"/>
                    <w:spacing w:after="0" w:line="240" w:lineRule="auto"/>
                    <w:rPr>
                      <w:lang w:val="sk-SK"/>
                    </w:rPr>
                  </w:pPr>
                  <w:r w:rsidRPr="002B0F92">
                    <w:rPr>
                      <w:lang w:val="sk-SK"/>
                    </w:rPr>
                    <w:t>Ďalšie základné informácie o uchádzačovi</w:t>
                  </w:r>
                </w:p>
              </w:tc>
              <w:tc>
                <w:tcPr>
                  <w:tcW w:w="6391" w:type="dxa"/>
                </w:tcPr>
                <w:p w14:paraId="5E577232" w14:textId="77777777" w:rsidR="00822AD8" w:rsidRPr="002B0F92" w:rsidRDefault="00822AD8">
                  <w:pPr>
                    <w:widowControl w:val="0"/>
                    <w:spacing w:after="0" w:line="240" w:lineRule="auto"/>
                    <w:rPr>
                      <w:lang w:val="sk-SK"/>
                    </w:rPr>
                  </w:pPr>
                </w:p>
              </w:tc>
            </w:tr>
          </w:tbl>
          <w:p w14:paraId="28199D9A" w14:textId="77777777" w:rsidR="00822AD8" w:rsidRPr="002B0F92" w:rsidRDefault="00822AD8">
            <w:pPr>
              <w:widowControl w:val="0"/>
              <w:spacing w:after="0" w:line="240" w:lineRule="auto"/>
            </w:pPr>
          </w:p>
        </w:tc>
      </w:tr>
    </w:tbl>
    <w:p w14:paraId="54824DA8" w14:textId="77777777" w:rsidR="00822AD8" w:rsidRPr="002B0F92" w:rsidRDefault="00822AD8">
      <w:pPr>
        <w:pStyle w:val="Textpoznmkypodiarou1"/>
        <w:rPr>
          <w:lang w:val="sk-SK"/>
        </w:rPr>
      </w:pPr>
    </w:p>
    <w:p w14:paraId="25EA04F8" w14:textId="77777777" w:rsidR="00822AD8" w:rsidRPr="002B0F92" w:rsidRDefault="00F470C0">
      <w:r w:rsidRPr="002B0F92">
        <w:rPr>
          <w:rFonts w:eastAsiaTheme="minorEastAsia"/>
          <w:color w:val="5A5A5A" w:themeColor="text1" w:themeTint="A5"/>
          <w:spacing w:val="15"/>
        </w:rPr>
        <w:t xml:space="preserve">Otázky týkajúce sa pracovného pomeru </w:t>
      </w:r>
    </w:p>
    <w:tbl>
      <w:tblPr>
        <w:tblStyle w:val="Mriekatabuky"/>
        <w:tblW w:w="8926" w:type="dxa"/>
        <w:tblLook w:val="04A0" w:firstRow="1" w:lastRow="0" w:firstColumn="1" w:lastColumn="0" w:noHBand="0" w:noVBand="1"/>
      </w:tblPr>
      <w:tblGrid>
        <w:gridCol w:w="2534"/>
        <w:gridCol w:w="6392"/>
      </w:tblGrid>
      <w:tr w:rsidR="00822AD8" w:rsidRPr="002B0F92" w14:paraId="1CB7C0BF" w14:textId="77777777">
        <w:trPr>
          <w:trHeight w:val="350"/>
        </w:trPr>
        <w:tc>
          <w:tcPr>
            <w:tcW w:w="2534" w:type="dxa"/>
          </w:tcPr>
          <w:p w14:paraId="1DCD56E4" w14:textId="77777777" w:rsidR="00822AD8" w:rsidRPr="002B0F92" w:rsidRDefault="00F470C0">
            <w:pPr>
              <w:widowControl w:val="0"/>
              <w:spacing w:after="0" w:line="240" w:lineRule="auto"/>
            </w:pPr>
            <w:r w:rsidRPr="002B0F92">
              <w:t>Súčasné zamestnanie</w:t>
            </w:r>
          </w:p>
        </w:tc>
        <w:tc>
          <w:tcPr>
            <w:tcW w:w="6391" w:type="dxa"/>
          </w:tcPr>
          <w:p w14:paraId="698B3687" w14:textId="77777777" w:rsidR="00822AD8" w:rsidRPr="002B0F92" w:rsidRDefault="00822AD8">
            <w:pPr>
              <w:widowControl w:val="0"/>
              <w:spacing w:after="0" w:line="240" w:lineRule="auto"/>
            </w:pPr>
          </w:p>
        </w:tc>
      </w:tr>
      <w:tr w:rsidR="00822AD8" w:rsidRPr="002B0F92" w14:paraId="53F03F86" w14:textId="77777777">
        <w:trPr>
          <w:trHeight w:val="252"/>
        </w:trPr>
        <w:tc>
          <w:tcPr>
            <w:tcW w:w="2534" w:type="dxa"/>
          </w:tcPr>
          <w:p w14:paraId="506A21D9" w14:textId="77777777" w:rsidR="00822AD8" w:rsidRPr="002B0F92" w:rsidRDefault="00F470C0">
            <w:pPr>
              <w:widowControl w:val="0"/>
              <w:spacing w:after="0" w:line="240" w:lineRule="auto"/>
            </w:pPr>
            <w:r w:rsidRPr="002B0F92">
              <w:t>Dátum nástupu do zamestnania</w:t>
            </w:r>
          </w:p>
        </w:tc>
        <w:tc>
          <w:tcPr>
            <w:tcW w:w="6391" w:type="dxa"/>
          </w:tcPr>
          <w:p w14:paraId="12A16018" w14:textId="77777777" w:rsidR="00822AD8" w:rsidRPr="002B0F92" w:rsidRDefault="00822AD8">
            <w:pPr>
              <w:widowControl w:val="0"/>
              <w:spacing w:after="0" w:line="240" w:lineRule="auto"/>
            </w:pPr>
          </w:p>
        </w:tc>
      </w:tr>
    </w:tbl>
    <w:p w14:paraId="42C1EA78" w14:textId="77777777" w:rsidR="00822AD8" w:rsidRPr="002B0F92" w:rsidRDefault="00822AD8">
      <w:pPr>
        <w:pStyle w:val="Textpoznmkypodiarou1"/>
        <w:rPr>
          <w:lang w:val="sk-SK"/>
        </w:rPr>
      </w:pPr>
    </w:p>
    <w:p w14:paraId="244CE1ED" w14:textId="77777777" w:rsidR="00822AD8" w:rsidRPr="002B0F92" w:rsidRDefault="00F470C0">
      <w:r w:rsidRPr="002B0F92">
        <w:rPr>
          <w:rFonts w:eastAsiaTheme="minorEastAsia"/>
          <w:color w:val="5A5A5A" w:themeColor="text1" w:themeTint="A5"/>
          <w:spacing w:val="15"/>
        </w:rPr>
        <w:t>Riešenie konkrétnych úloh a situácií</w:t>
      </w:r>
    </w:p>
    <w:tbl>
      <w:tblPr>
        <w:tblStyle w:val="Mriekatabuky"/>
        <w:tblW w:w="8926" w:type="dxa"/>
        <w:tblLook w:val="04A0" w:firstRow="1" w:lastRow="0" w:firstColumn="1" w:lastColumn="0" w:noHBand="0" w:noVBand="1"/>
      </w:tblPr>
      <w:tblGrid>
        <w:gridCol w:w="2534"/>
        <w:gridCol w:w="6392"/>
      </w:tblGrid>
      <w:tr w:rsidR="00822AD8" w:rsidRPr="002B0F92" w14:paraId="26350528" w14:textId="77777777">
        <w:trPr>
          <w:trHeight w:val="350"/>
        </w:trPr>
        <w:tc>
          <w:tcPr>
            <w:tcW w:w="2534" w:type="dxa"/>
          </w:tcPr>
          <w:p w14:paraId="3483FCE4" w14:textId="77777777" w:rsidR="00822AD8" w:rsidRPr="002B0F92" w:rsidRDefault="00822AD8">
            <w:pPr>
              <w:widowControl w:val="0"/>
              <w:spacing w:after="0" w:line="240" w:lineRule="auto"/>
            </w:pPr>
          </w:p>
        </w:tc>
        <w:tc>
          <w:tcPr>
            <w:tcW w:w="6391" w:type="dxa"/>
          </w:tcPr>
          <w:p w14:paraId="46898EB8" w14:textId="77777777" w:rsidR="00822AD8" w:rsidRPr="002B0F92" w:rsidRDefault="00822AD8">
            <w:pPr>
              <w:widowControl w:val="0"/>
              <w:spacing w:after="0" w:line="240" w:lineRule="auto"/>
            </w:pPr>
          </w:p>
        </w:tc>
      </w:tr>
      <w:tr w:rsidR="00822AD8" w:rsidRPr="002B0F92" w14:paraId="566257B5" w14:textId="77777777">
        <w:trPr>
          <w:trHeight w:val="252"/>
        </w:trPr>
        <w:tc>
          <w:tcPr>
            <w:tcW w:w="2534" w:type="dxa"/>
          </w:tcPr>
          <w:p w14:paraId="5B13A0FA" w14:textId="77777777" w:rsidR="00822AD8" w:rsidRPr="002B0F92" w:rsidRDefault="00822AD8">
            <w:pPr>
              <w:widowControl w:val="0"/>
              <w:jc w:val="both"/>
            </w:pPr>
          </w:p>
        </w:tc>
        <w:tc>
          <w:tcPr>
            <w:tcW w:w="6391" w:type="dxa"/>
          </w:tcPr>
          <w:p w14:paraId="1B1381AC" w14:textId="77777777" w:rsidR="00822AD8" w:rsidRPr="002B0F92" w:rsidRDefault="00822AD8">
            <w:pPr>
              <w:widowControl w:val="0"/>
              <w:spacing w:after="0" w:line="240" w:lineRule="auto"/>
            </w:pPr>
          </w:p>
        </w:tc>
      </w:tr>
      <w:tr w:rsidR="00822AD8" w:rsidRPr="002B0F92" w14:paraId="2FC6406F" w14:textId="77777777">
        <w:trPr>
          <w:trHeight w:val="252"/>
        </w:trPr>
        <w:tc>
          <w:tcPr>
            <w:tcW w:w="2534" w:type="dxa"/>
          </w:tcPr>
          <w:p w14:paraId="15CBABC0" w14:textId="77777777" w:rsidR="00822AD8" w:rsidRPr="002B0F92" w:rsidRDefault="00822AD8">
            <w:pPr>
              <w:pStyle w:val="Textpoznmkypodiarou1"/>
              <w:widowControl w:val="0"/>
              <w:rPr>
                <w:sz w:val="22"/>
                <w:szCs w:val="22"/>
                <w:lang w:val="sk-SK"/>
              </w:rPr>
            </w:pPr>
          </w:p>
        </w:tc>
        <w:tc>
          <w:tcPr>
            <w:tcW w:w="6391" w:type="dxa"/>
          </w:tcPr>
          <w:p w14:paraId="418894EE" w14:textId="77777777" w:rsidR="00822AD8" w:rsidRPr="002B0F92" w:rsidRDefault="00822AD8">
            <w:pPr>
              <w:widowControl w:val="0"/>
              <w:spacing w:after="0" w:line="240" w:lineRule="auto"/>
            </w:pPr>
          </w:p>
        </w:tc>
      </w:tr>
      <w:tr w:rsidR="00822AD8" w:rsidRPr="002B0F92" w14:paraId="06B2E7D1" w14:textId="77777777">
        <w:trPr>
          <w:trHeight w:val="371"/>
        </w:trPr>
        <w:tc>
          <w:tcPr>
            <w:tcW w:w="2534" w:type="dxa"/>
          </w:tcPr>
          <w:p w14:paraId="63A2B139" w14:textId="77777777" w:rsidR="00822AD8" w:rsidRPr="002B0F92" w:rsidRDefault="00F470C0">
            <w:pPr>
              <w:widowControl w:val="0"/>
              <w:spacing w:after="0" w:line="240" w:lineRule="auto"/>
            </w:pPr>
            <w:r w:rsidRPr="002B0F92">
              <w:t>Jazykové zručnosti</w:t>
            </w:r>
          </w:p>
        </w:tc>
        <w:tc>
          <w:tcPr>
            <w:tcW w:w="6391" w:type="dxa"/>
          </w:tcPr>
          <w:p w14:paraId="7375BBCF" w14:textId="77777777" w:rsidR="00822AD8" w:rsidRPr="002B0F92" w:rsidRDefault="00822AD8">
            <w:pPr>
              <w:widowControl w:val="0"/>
              <w:spacing w:after="0" w:line="240" w:lineRule="auto"/>
            </w:pPr>
          </w:p>
        </w:tc>
      </w:tr>
    </w:tbl>
    <w:p w14:paraId="1873FAE5" w14:textId="77777777" w:rsidR="00250F3A" w:rsidRPr="002B0F92" w:rsidRDefault="00250F3A">
      <w:pPr>
        <w:jc w:val="both"/>
      </w:pPr>
    </w:p>
    <w:p w14:paraId="346CDEFC" w14:textId="77777777" w:rsidR="00822AD8" w:rsidRPr="002B0F92" w:rsidRDefault="00F470C0">
      <w:pPr>
        <w:jc w:val="both"/>
        <w:rPr>
          <w:sz w:val="24"/>
          <w:szCs w:val="24"/>
        </w:rPr>
      </w:pPr>
      <w:r w:rsidRPr="002B0F92">
        <w:rPr>
          <w:sz w:val="24"/>
          <w:szCs w:val="24"/>
        </w:rPr>
        <w:t>Ďalšie otázky na odborné témy a kompetencie:………………………………………......................................................................................</w:t>
      </w:r>
    </w:p>
    <w:p w14:paraId="4FB34170" w14:textId="77777777" w:rsidR="00822AD8" w:rsidRPr="002B0F92" w:rsidRDefault="00F470C0">
      <w:pPr>
        <w:jc w:val="both"/>
        <w:rPr>
          <w:sz w:val="24"/>
          <w:szCs w:val="24"/>
        </w:rPr>
      </w:pPr>
      <w:r w:rsidRPr="002B0F92">
        <w:rPr>
          <w:sz w:val="24"/>
          <w:szCs w:val="24"/>
        </w:rPr>
        <w:t>..............</w:t>
      </w:r>
      <w:r w:rsidRPr="002B0F92">
        <w:t>....................................................................................................................................................</w:t>
      </w:r>
    </w:p>
    <w:p w14:paraId="2AE24200" w14:textId="77777777" w:rsidR="00822AD8" w:rsidRPr="002B0F92" w:rsidRDefault="00F470C0">
      <w:r w:rsidRPr="002B0F92">
        <w:t>...................................................................................................................................................................</w:t>
      </w:r>
    </w:p>
    <w:p w14:paraId="450ACB72" w14:textId="77777777" w:rsidR="00822AD8" w:rsidRPr="002B0F92" w:rsidRDefault="00F470C0">
      <w:r w:rsidRPr="002B0F92">
        <w:t>...................................................................................................................................................................</w:t>
      </w:r>
    </w:p>
    <w:p w14:paraId="4A2BBF43" w14:textId="77777777" w:rsidR="00822AD8" w:rsidRPr="002B0F92" w:rsidRDefault="00F470C0">
      <w:r w:rsidRPr="002B0F92">
        <w:lastRenderedPageBreak/>
        <w:t>……………………………………………………………….................................................................................................</w:t>
      </w:r>
    </w:p>
    <w:p w14:paraId="0B5547EF" w14:textId="77777777" w:rsidR="00822AD8" w:rsidRPr="002B0F92" w:rsidRDefault="00F470C0">
      <w:r w:rsidRPr="002B0F92">
        <w:t>...................................................................................................................................................................</w:t>
      </w:r>
    </w:p>
    <w:p w14:paraId="61B54016" w14:textId="77777777" w:rsidR="00822AD8" w:rsidRPr="002B0F92" w:rsidRDefault="00F470C0">
      <w:r w:rsidRPr="002B0F92">
        <w:rPr>
          <w:sz w:val="24"/>
          <w:szCs w:val="24"/>
        </w:rPr>
        <w:t>Poznámky:</w:t>
      </w:r>
      <w:r w:rsidRPr="002B0F92">
        <w:t>................................................................................................................................................</w:t>
      </w:r>
    </w:p>
    <w:p w14:paraId="016888E7" w14:textId="77777777" w:rsidR="00822AD8" w:rsidRPr="002B0F92" w:rsidRDefault="00F470C0">
      <w:r w:rsidRPr="002B0F92">
        <w:t>.………………………………………………………………................................................................................................</w:t>
      </w:r>
    </w:p>
    <w:p w14:paraId="2258B187" w14:textId="77777777" w:rsidR="00822AD8" w:rsidRPr="002B0F92" w:rsidRDefault="00F470C0">
      <w:r w:rsidRPr="002B0F92">
        <w:t>..................................................................................................................................................................</w:t>
      </w:r>
    </w:p>
    <w:p w14:paraId="3F9F56F2" w14:textId="77777777" w:rsidR="00822AD8" w:rsidRPr="002B0F92" w:rsidRDefault="00F470C0">
      <w:r w:rsidRPr="002B0F92">
        <w:t>...................................................................................................................................................................</w:t>
      </w:r>
    </w:p>
    <w:p w14:paraId="5ED74B28" w14:textId="77777777" w:rsidR="00822AD8" w:rsidRPr="002B0F92" w:rsidRDefault="00822AD8">
      <w:pPr>
        <w:rPr>
          <w:sz w:val="24"/>
          <w:szCs w:val="24"/>
        </w:rPr>
      </w:pPr>
    </w:p>
    <w:p w14:paraId="046B1966" w14:textId="77777777" w:rsidR="00822AD8" w:rsidRPr="002B0F92" w:rsidRDefault="00F470C0">
      <w:pPr>
        <w:rPr>
          <w:sz w:val="24"/>
          <w:szCs w:val="24"/>
        </w:rPr>
      </w:pPr>
      <w:r w:rsidRPr="002B0F92">
        <w:rPr>
          <w:sz w:val="24"/>
          <w:szCs w:val="24"/>
        </w:rPr>
        <w:t xml:space="preserve">Uchádzač/uchádzačka – uspel/uspela neuspel/neuspela vo výberovom konaní. </w:t>
      </w:r>
    </w:p>
    <w:p w14:paraId="1BBA05B2" w14:textId="77777777" w:rsidR="00822AD8" w:rsidRPr="002B0F92" w:rsidRDefault="00F470C0">
      <w:pPr>
        <w:rPr>
          <w:b/>
          <w:bCs/>
          <w:sz w:val="24"/>
          <w:szCs w:val="24"/>
        </w:rPr>
      </w:pPr>
      <w:r w:rsidRPr="002B0F92">
        <w:rPr>
          <w:b/>
          <w:bCs/>
          <w:sz w:val="24"/>
          <w:szCs w:val="24"/>
        </w:rPr>
        <w:t>Odôvodnenie</w:t>
      </w:r>
    </w:p>
    <w:p w14:paraId="4A793483" w14:textId="77777777" w:rsidR="00822AD8" w:rsidRPr="002B0F92" w:rsidRDefault="00F470C0">
      <w:r w:rsidRPr="002B0F92">
        <w:rPr>
          <w:sz w:val="24"/>
          <w:szCs w:val="24"/>
        </w:rPr>
        <w:t>Prehľad odborných kritérií a kompetencií, v ktorých uchádzač/uchádzačka – uspel/uspela neuspel/neuspela:</w:t>
      </w:r>
      <w:r w:rsidRPr="002B0F92">
        <w:t xml:space="preserve"> ……………………………………………………………….................................................................................................</w:t>
      </w:r>
    </w:p>
    <w:p w14:paraId="26E05DEF" w14:textId="77777777" w:rsidR="00822AD8" w:rsidRPr="002B0F92" w:rsidRDefault="00F470C0">
      <w:r w:rsidRPr="002B0F92">
        <w:t>...................................................................................................................................................................</w:t>
      </w:r>
    </w:p>
    <w:p w14:paraId="08805339" w14:textId="77777777" w:rsidR="00822AD8" w:rsidRPr="002B0F92" w:rsidRDefault="00F470C0">
      <w:r w:rsidRPr="002B0F92">
        <w:t>..................................................................................................................................................................</w:t>
      </w:r>
    </w:p>
    <w:p w14:paraId="3E056A6E" w14:textId="32395E84" w:rsidR="00822AD8" w:rsidRPr="002B0F92" w:rsidRDefault="00F470C0">
      <w:pPr>
        <w:rPr>
          <w:sz w:val="24"/>
          <w:szCs w:val="24"/>
        </w:rPr>
      </w:pPr>
      <w:r w:rsidRPr="002B0F92">
        <w:rPr>
          <w:sz w:val="24"/>
          <w:szCs w:val="24"/>
        </w:rPr>
        <w:t xml:space="preserve">Zapísal dňa:     </w:t>
      </w:r>
    </w:p>
    <w:p w14:paraId="70D0C4B1" w14:textId="77777777" w:rsidR="00822AD8" w:rsidRPr="002B0F92" w:rsidRDefault="00F470C0">
      <w:pPr>
        <w:jc w:val="both"/>
        <w:rPr>
          <w:b/>
          <w:color w:val="E7E6E6" w:themeColor="background2"/>
          <w:spacing w:val="10"/>
          <w:sz w:val="24"/>
          <w:szCs w:val="24"/>
        </w:rPr>
      </w:pPr>
      <w:r w:rsidRPr="002B0F92">
        <w:rPr>
          <w:noProof/>
          <w:lang w:eastAsia="sk-SK"/>
        </w:rPr>
        <w:drawing>
          <wp:anchor distT="0" distB="0" distL="114300" distR="114300" simplePos="0" relativeHeight="31" behindDoc="0" locked="0" layoutInCell="1" allowOverlap="1" wp14:anchorId="6CE81B31" wp14:editId="1F6819D1">
            <wp:simplePos x="0" y="0"/>
            <wp:positionH relativeFrom="column">
              <wp:posOffset>4700905</wp:posOffset>
            </wp:positionH>
            <wp:positionV relativeFrom="paragraph">
              <wp:posOffset>546735</wp:posOffset>
            </wp:positionV>
            <wp:extent cx="1116965" cy="1447800"/>
            <wp:effectExtent l="0" t="0" r="0" b="0"/>
            <wp:wrapSquare wrapText="bothSides"/>
            <wp:docPr id="6"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19"/>
                    <pic:cNvPicPr>
                      <a:picLocks noChangeAspect="1" noChangeArrowheads="1"/>
                    </pic:cNvPicPr>
                  </pic:nvPicPr>
                  <pic:blipFill>
                    <a:blip r:embed="rId41" cstate="print"/>
                    <a:stretch>
                      <a:fillRect/>
                    </a:stretch>
                  </pic:blipFill>
                  <pic:spPr bwMode="auto">
                    <a:xfrm>
                      <a:off x="0" y="0"/>
                      <a:ext cx="1116965" cy="1447800"/>
                    </a:xfrm>
                    <a:prstGeom prst="rect">
                      <a:avLst/>
                    </a:prstGeom>
                  </pic:spPr>
                </pic:pic>
              </a:graphicData>
            </a:graphic>
          </wp:anchor>
        </w:drawing>
      </w:r>
      <w:r w:rsidRPr="002B0F92">
        <w:rPr>
          <w:sz w:val="24"/>
          <w:szCs w:val="24"/>
        </w:rPr>
        <w:t xml:space="preserve">Schválil predseda výberovej komisie: </w:t>
      </w:r>
      <w:r w:rsidRPr="002B0F92">
        <w:rPr>
          <w:b/>
          <w:color w:val="E7E6E6" w:themeColor="background2"/>
          <w:spacing w:val="10"/>
          <w:sz w:val="24"/>
          <w:szCs w:val="24"/>
        </w:rPr>
        <w:t xml:space="preserve">meno podpis </w:t>
      </w:r>
    </w:p>
    <w:p w14:paraId="1416A620" w14:textId="77777777" w:rsidR="00822AD8" w:rsidRPr="002B0F92" w:rsidRDefault="00F470C0">
      <w:pPr>
        <w:jc w:val="both"/>
        <w:rPr>
          <w:b/>
          <w:color w:val="E7E6E6" w:themeColor="background2"/>
          <w:spacing w:val="10"/>
          <w:sz w:val="24"/>
          <w:szCs w:val="24"/>
        </w:rPr>
      </w:pPr>
      <w:r w:rsidRPr="002B0F92">
        <w:rPr>
          <w:b/>
          <w:color w:val="E7E6E6" w:themeColor="background2"/>
          <w:spacing w:val="10"/>
          <w:sz w:val="24"/>
          <w:szCs w:val="24"/>
        </w:rPr>
        <w:t xml:space="preserve">   </w:t>
      </w:r>
    </w:p>
    <w:p w14:paraId="43EFDBC9" w14:textId="77777777" w:rsidR="00822AD8" w:rsidRPr="002B0F92" w:rsidRDefault="00F470C0">
      <w:pPr>
        <w:jc w:val="both"/>
        <w:rPr>
          <w:b/>
          <w:color w:val="E7E6E6" w:themeColor="background2"/>
          <w:spacing w:val="10"/>
          <w:sz w:val="24"/>
          <w:szCs w:val="24"/>
        </w:rPr>
        <w:sectPr w:rsidR="00822AD8" w:rsidRPr="002B0F92">
          <w:headerReference w:type="default" r:id="rId42"/>
          <w:footerReference w:type="default" r:id="rId43"/>
          <w:pgSz w:w="11906" w:h="16838"/>
          <w:pgMar w:top="1417" w:right="1417" w:bottom="1417" w:left="1417" w:header="708" w:footer="708" w:gutter="0"/>
          <w:cols w:space="708"/>
          <w:formProt w:val="0"/>
          <w:docGrid w:linePitch="360" w:charSpace="8192"/>
        </w:sectPr>
      </w:pPr>
      <w:r w:rsidRPr="002B0F92">
        <w:rPr>
          <w:sz w:val="24"/>
          <w:szCs w:val="24"/>
        </w:rPr>
        <w:t xml:space="preserve">Členovia výberovej komisie:   </w:t>
      </w:r>
      <w:r w:rsidRPr="002B0F92">
        <w:rPr>
          <w:b/>
          <w:color w:val="E7E6E6" w:themeColor="background2"/>
          <w:spacing w:val="10"/>
          <w:sz w:val="24"/>
          <w:szCs w:val="24"/>
        </w:rPr>
        <w:t xml:space="preserve">meno podpis                </w:t>
      </w:r>
    </w:p>
    <w:p w14:paraId="63CF96C4" w14:textId="77777777" w:rsidR="00822AD8" w:rsidRPr="002B0F92" w:rsidRDefault="00822AD8">
      <w:pPr>
        <w:pStyle w:val="Nadpis21"/>
        <w:rPr>
          <w:lang w:val="sk-SK"/>
        </w:rPr>
      </w:pPr>
    </w:p>
    <w:p w14:paraId="2DD7DADC" w14:textId="77777777" w:rsidR="00822AD8" w:rsidRPr="002B0F92" w:rsidRDefault="00F470C0">
      <w:pPr>
        <w:pStyle w:val="Nadpis21"/>
        <w:rPr>
          <w:lang w:val="sk-SK"/>
        </w:rPr>
      </w:pPr>
      <w:bookmarkStart w:id="41" w:name="_Toc195276599"/>
      <w:r w:rsidRPr="002B0F92">
        <w:rPr>
          <w:lang w:val="sk-SK"/>
        </w:rPr>
        <w:t>Príloha č. 5 Vzory šablón a spätná väzba pre uchádzačov</w:t>
      </w:r>
      <w:bookmarkEnd w:id="41"/>
    </w:p>
    <w:p w14:paraId="4CF3F4DA" w14:textId="77777777" w:rsidR="00822AD8" w:rsidRPr="002B0F92" w:rsidRDefault="00822AD8"/>
    <w:p w14:paraId="46051B3F" w14:textId="77777777" w:rsidR="00822AD8" w:rsidRPr="002B0F92" w:rsidRDefault="00F470C0">
      <w:pPr>
        <w:pStyle w:val="Normlnywebov"/>
        <w:numPr>
          <w:ilvl w:val="0"/>
          <w:numId w:val="6"/>
        </w:numPr>
        <w:shd w:val="clear" w:color="auto" w:fill="FFFFFF"/>
        <w:spacing w:before="280" w:beforeAutospacing="0" w:after="240" w:afterAutospacing="0"/>
        <w:rPr>
          <w:b/>
          <w:bCs/>
          <w:color w:val="333333"/>
        </w:rPr>
      </w:pPr>
      <w:r w:rsidRPr="002B0F92">
        <w:rPr>
          <w:b/>
          <w:bCs/>
          <w:color w:val="333333"/>
        </w:rPr>
        <w:t>Názov šablóny: Prijatie žiadosti</w:t>
      </w:r>
    </w:p>
    <w:p w14:paraId="4CF327BD" w14:textId="77777777" w:rsidR="00822AD8" w:rsidRPr="002B0F92" w:rsidRDefault="00F470C0">
      <w:pPr>
        <w:pStyle w:val="Normlnywebov"/>
        <w:shd w:val="clear" w:color="auto" w:fill="FFFFFF"/>
        <w:spacing w:before="280" w:beforeAutospacing="0" w:after="240" w:afterAutospacing="0"/>
        <w:rPr>
          <w:color w:val="333333"/>
        </w:rPr>
      </w:pPr>
      <w:r w:rsidRPr="002B0F92">
        <w:rPr>
          <w:color w:val="333333"/>
        </w:rPr>
        <w:t>Predmet správy: Prijatie žiadosti</w:t>
      </w:r>
    </w:p>
    <w:p w14:paraId="27484E0F" w14:textId="1CCC14B7" w:rsidR="00822AD8" w:rsidRPr="002B0F92" w:rsidRDefault="00F470C0">
      <w:pPr>
        <w:pStyle w:val="Normlnywebov"/>
        <w:shd w:val="clear" w:color="auto" w:fill="FFFFFF"/>
        <w:spacing w:before="280" w:beforeAutospacing="0" w:after="240" w:afterAutospacing="0"/>
        <w:rPr>
          <w:color w:val="333333"/>
        </w:rPr>
      </w:pPr>
      <w:r w:rsidRPr="002B0F92">
        <w:rPr>
          <w:color w:val="333333"/>
        </w:rPr>
        <w:t>Vážen</w:t>
      </w:r>
      <w:r w:rsidR="00225076" w:rsidRPr="002B0F92">
        <w:rPr>
          <w:color w:val="333333"/>
        </w:rPr>
        <w:t xml:space="preserve">á </w:t>
      </w:r>
      <w:r w:rsidRPr="002B0F92">
        <w:rPr>
          <w:color w:val="333333"/>
        </w:rPr>
        <w:t>pani</w:t>
      </w:r>
      <w:r w:rsidR="00225076" w:rsidRPr="002B0F92">
        <w:rPr>
          <w:color w:val="333333"/>
        </w:rPr>
        <w:t>/vážený pán</w:t>
      </w:r>
      <w:r w:rsidRPr="002B0F92">
        <w:rPr>
          <w:color w:val="333333"/>
        </w:rPr>
        <w:t>,</w:t>
      </w:r>
    </w:p>
    <w:p w14:paraId="1BE76B78" w14:textId="77777777" w:rsidR="00822AD8" w:rsidRPr="002B0F92" w:rsidRDefault="00F470C0">
      <w:pPr>
        <w:pStyle w:val="Normlnywebov"/>
        <w:shd w:val="clear" w:color="auto" w:fill="FFFFFF"/>
        <w:spacing w:before="280" w:beforeAutospacing="0" w:after="240" w:afterAutospacing="0"/>
        <w:rPr>
          <w:color w:val="333333"/>
        </w:rPr>
      </w:pPr>
      <w:r w:rsidRPr="002B0F92">
        <w:rPr>
          <w:color w:val="333333"/>
        </w:rPr>
        <w:t>ďakujeme Vám za zaslanie žiadosti o zaradenie do výberového konania na pozíciu x. Vašu žiadosť evidujeme.</w:t>
      </w:r>
    </w:p>
    <w:p w14:paraId="1812A227" w14:textId="77777777" w:rsidR="00822AD8" w:rsidRPr="002B0F92" w:rsidRDefault="00F470C0">
      <w:pPr>
        <w:pStyle w:val="Normlnywebov"/>
        <w:shd w:val="clear" w:color="auto" w:fill="FFFFFF"/>
        <w:spacing w:before="280" w:beforeAutospacing="0" w:after="240" w:afterAutospacing="0"/>
        <w:rPr>
          <w:color w:val="333333"/>
        </w:rPr>
      </w:pPr>
      <w:r w:rsidRPr="002B0F92">
        <w:rPr>
          <w:color w:val="333333"/>
        </w:rPr>
        <w:t>O ďalšom postupe Vás budeme informovať najneskôr do DD.</w:t>
      </w:r>
      <w:r w:rsidR="00225076" w:rsidRPr="002B0F92">
        <w:rPr>
          <w:color w:val="333333"/>
        </w:rPr>
        <w:t xml:space="preserve"> </w:t>
      </w:r>
      <w:r w:rsidRPr="002B0F92">
        <w:rPr>
          <w:color w:val="333333"/>
        </w:rPr>
        <w:t>MM.</w:t>
      </w:r>
      <w:r w:rsidR="00225076" w:rsidRPr="002B0F92">
        <w:rPr>
          <w:color w:val="333333"/>
        </w:rPr>
        <w:t xml:space="preserve"> </w:t>
      </w:r>
      <w:r w:rsidRPr="002B0F92">
        <w:rPr>
          <w:color w:val="333333"/>
        </w:rPr>
        <w:t>RRRR.</w:t>
      </w:r>
    </w:p>
    <w:p w14:paraId="1DE3778E" w14:textId="77777777" w:rsidR="00822AD8" w:rsidRPr="002B0F92" w:rsidRDefault="00F470C0">
      <w:pPr>
        <w:pStyle w:val="Normlnywebov"/>
        <w:shd w:val="clear" w:color="auto" w:fill="FFFFFF"/>
        <w:spacing w:before="280" w:beforeAutospacing="0" w:after="240" w:afterAutospacing="0"/>
        <w:rPr>
          <w:color w:val="333333"/>
        </w:rPr>
      </w:pPr>
      <w:r w:rsidRPr="002B0F92">
        <w:rPr>
          <w:color w:val="333333"/>
        </w:rPr>
        <w:t>S pozdravom</w:t>
      </w:r>
    </w:p>
    <w:p w14:paraId="3A6E3DB4" w14:textId="77777777" w:rsidR="00822AD8" w:rsidRPr="002B0F92" w:rsidRDefault="00822AD8">
      <w:pPr>
        <w:pStyle w:val="Normlnywebov"/>
        <w:shd w:val="clear" w:color="auto" w:fill="FFFFFF"/>
        <w:spacing w:before="280" w:beforeAutospacing="0" w:after="240" w:afterAutospacing="0"/>
        <w:rPr>
          <w:color w:val="333333"/>
        </w:rPr>
      </w:pPr>
    </w:p>
    <w:p w14:paraId="3242084B" w14:textId="77777777" w:rsidR="00822AD8" w:rsidRPr="002B0F92" w:rsidRDefault="00F470C0">
      <w:pPr>
        <w:pStyle w:val="Normlnywebov"/>
        <w:numPr>
          <w:ilvl w:val="0"/>
          <w:numId w:val="6"/>
        </w:numPr>
        <w:shd w:val="clear" w:color="auto" w:fill="FFFFFF"/>
        <w:spacing w:before="280" w:beforeAutospacing="0" w:after="240" w:afterAutospacing="0"/>
        <w:rPr>
          <w:b/>
          <w:bCs/>
          <w:color w:val="333333"/>
        </w:rPr>
      </w:pPr>
      <w:r w:rsidRPr="002B0F92">
        <w:rPr>
          <w:b/>
          <w:bCs/>
          <w:color w:val="333333"/>
        </w:rPr>
        <w:t>Názov šablóny: Pozvanie na pracovný pohovor</w:t>
      </w:r>
    </w:p>
    <w:p w14:paraId="2A450049" w14:textId="77777777" w:rsidR="00822AD8" w:rsidRPr="002B0F92" w:rsidRDefault="00F470C0">
      <w:pPr>
        <w:pStyle w:val="Normlnywebov"/>
        <w:shd w:val="clear" w:color="auto" w:fill="FFFFFF"/>
        <w:spacing w:before="280" w:beforeAutospacing="0" w:after="240" w:afterAutospacing="0"/>
        <w:rPr>
          <w:color w:val="333333"/>
        </w:rPr>
      </w:pPr>
      <w:r w:rsidRPr="002B0F92">
        <w:rPr>
          <w:color w:val="333333"/>
        </w:rPr>
        <w:t>Predmet správy: Pracovný pohovor SAV</w:t>
      </w:r>
    </w:p>
    <w:p w14:paraId="3428BE99" w14:textId="2B5A5EC8" w:rsidR="00822AD8" w:rsidRPr="002B0F92" w:rsidRDefault="00F470C0">
      <w:pPr>
        <w:shd w:val="clear" w:color="auto" w:fill="FFFFFF"/>
        <w:spacing w:after="0" w:line="240" w:lineRule="auto"/>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Vážená pani</w:t>
      </w:r>
      <w:r w:rsidR="00225076" w:rsidRPr="002B0F92">
        <w:rPr>
          <w:rFonts w:ascii="Times New Roman" w:eastAsiaTheme="minorEastAsia" w:hAnsi="Times New Roman" w:cs="Times New Roman"/>
          <w:color w:val="333333"/>
          <w:sz w:val="24"/>
          <w:szCs w:val="24"/>
          <w:lang w:eastAsia="sk-SK"/>
        </w:rPr>
        <w:t>/vážený pán</w:t>
      </w:r>
      <w:r w:rsidRPr="002B0F92">
        <w:rPr>
          <w:rFonts w:ascii="Times New Roman" w:eastAsiaTheme="minorEastAsia" w:hAnsi="Times New Roman" w:cs="Times New Roman"/>
          <w:color w:val="333333"/>
          <w:sz w:val="24"/>
          <w:szCs w:val="24"/>
          <w:lang w:eastAsia="sk-SK"/>
        </w:rPr>
        <w:t>,</w:t>
      </w:r>
    </w:p>
    <w:p w14:paraId="1A24B167" w14:textId="77777777" w:rsidR="00822AD8" w:rsidRPr="002B0F92" w:rsidRDefault="00F470C0">
      <w:pPr>
        <w:shd w:val="clear" w:color="auto" w:fill="FFFFFF"/>
        <w:spacing w:after="0" w:line="240" w:lineRule="auto"/>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 </w:t>
      </w:r>
    </w:p>
    <w:p w14:paraId="0CB66A47" w14:textId="671D6246" w:rsidR="00822AD8" w:rsidRPr="002B0F92" w:rsidRDefault="00F470C0">
      <w:pPr>
        <w:shd w:val="clear" w:color="auto" w:fill="FFFFFF"/>
        <w:spacing w:after="0" w:line="240" w:lineRule="auto"/>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na základe telefonického dohovoru Vám potvrdzujeme dátum a miesto výberového konania  na pozíciu x. Stretnutie sa bude konať dňa DD.</w:t>
      </w:r>
      <w:r w:rsidR="00225076" w:rsidRPr="002B0F92">
        <w:rPr>
          <w:rFonts w:ascii="Times New Roman" w:eastAsiaTheme="minorEastAsia" w:hAnsi="Times New Roman" w:cs="Times New Roman"/>
          <w:color w:val="333333"/>
          <w:sz w:val="24"/>
          <w:szCs w:val="24"/>
          <w:lang w:eastAsia="sk-SK"/>
        </w:rPr>
        <w:t xml:space="preserve"> </w:t>
      </w:r>
      <w:r w:rsidRPr="002B0F92">
        <w:rPr>
          <w:rFonts w:ascii="Times New Roman" w:eastAsiaTheme="minorEastAsia" w:hAnsi="Times New Roman" w:cs="Times New Roman"/>
          <w:color w:val="333333"/>
          <w:sz w:val="24"/>
          <w:szCs w:val="24"/>
          <w:lang w:eastAsia="sk-SK"/>
        </w:rPr>
        <w:t>MM.</w:t>
      </w:r>
      <w:r w:rsidR="00225076" w:rsidRPr="002B0F92">
        <w:rPr>
          <w:rFonts w:ascii="Times New Roman" w:eastAsiaTheme="minorEastAsia" w:hAnsi="Times New Roman" w:cs="Times New Roman"/>
          <w:color w:val="333333"/>
          <w:sz w:val="24"/>
          <w:szCs w:val="24"/>
          <w:lang w:eastAsia="sk-SK"/>
        </w:rPr>
        <w:t xml:space="preserve"> </w:t>
      </w:r>
      <w:r w:rsidRPr="002B0F92">
        <w:rPr>
          <w:rFonts w:ascii="Times New Roman" w:eastAsiaTheme="minorEastAsia" w:hAnsi="Times New Roman" w:cs="Times New Roman"/>
          <w:color w:val="333333"/>
          <w:sz w:val="24"/>
          <w:szCs w:val="24"/>
          <w:lang w:eastAsia="sk-SK"/>
        </w:rPr>
        <w:t>RRRR o</w:t>
      </w:r>
      <w:r w:rsidR="00225076" w:rsidRPr="002B0F92">
        <w:rPr>
          <w:rFonts w:ascii="Times New Roman" w:eastAsiaTheme="minorEastAsia" w:hAnsi="Times New Roman" w:cs="Times New Roman"/>
          <w:color w:val="333333"/>
          <w:sz w:val="24"/>
          <w:szCs w:val="24"/>
          <w:lang w:eastAsia="sk-SK"/>
        </w:rPr>
        <w:t> </w:t>
      </w:r>
      <w:r w:rsidRPr="002B0F92">
        <w:rPr>
          <w:rFonts w:ascii="Times New Roman" w:eastAsiaTheme="minorEastAsia" w:hAnsi="Times New Roman" w:cs="Times New Roman"/>
          <w:color w:val="333333"/>
          <w:sz w:val="24"/>
          <w:szCs w:val="24"/>
          <w:lang w:eastAsia="sk-SK"/>
        </w:rPr>
        <w:t>hh</w:t>
      </w:r>
      <w:r w:rsidR="00225076" w:rsidRPr="002B0F92">
        <w:rPr>
          <w:rFonts w:ascii="Times New Roman" w:eastAsiaTheme="minorEastAsia" w:hAnsi="Times New Roman" w:cs="Times New Roman"/>
          <w:color w:val="333333"/>
          <w:sz w:val="24"/>
          <w:szCs w:val="24"/>
          <w:lang w:eastAsia="sk-SK"/>
        </w:rPr>
        <w:t>.</w:t>
      </w:r>
      <w:r w:rsidRPr="002B0F92">
        <w:rPr>
          <w:rFonts w:ascii="Times New Roman" w:eastAsiaTheme="minorEastAsia" w:hAnsi="Times New Roman" w:cs="Times New Roman"/>
          <w:color w:val="333333"/>
          <w:sz w:val="24"/>
          <w:szCs w:val="24"/>
          <w:lang w:eastAsia="sk-SK"/>
        </w:rPr>
        <w:t>mm hod.</w:t>
      </w:r>
    </w:p>
    <w:p w14:paraId="4D17DF90" w14:textId="77777777" w:rsidR="00822AD8" w:rsidRPr="002B0F92" w:rsidRDefault="00F470C0">
      <w:pPr>
        <w:shd w:val="clear" w:color="auto" w:fill="FFFFFF"/>
        <w:spacing w:after="0" w:line="240" w:lineRule="auto"/>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 </w:t>
      </w:r>
    </w:p>
    <w:p w14:paraId="27E872E0" w14:textId="77777777" w:rsidR="00822AD8" w:rsidRPr="002B0F92" w:rsidRDefault="00F470C0">
      <w:pPr>
        <w:shd w:val="clear" w:color="auto" w:fill="FFFFFF"/>
        <w:spacing w:after="0" w:line="240" w:lineRule="auto"/>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 xml:space="preserve">Miesto: </w:t>
      </w:r>
    </w:p>
    <w:p w14:paraId="1B8BD3DE" w14:textId="77777777" w:rsidR="00822AD8" w:rsidRPr="002B0F92" w:rsidRDefault="00822AD8">
      <w:pPr>
        <w:shd w:val="clear" w:color="auto" w:fill="FFFFFF"/>
        <w:spacing w:after="0" w:line="240" w:lineRule="auto"/>
        <w:rPr>
          <w:rFonts w:ascii="Times New Roman" w:eastAsiaTheme="minorEastAsia" w:hAnsi="Times New Roman" w:cs="Times New Roman"/>
          <w:color w:val="333333"/>
          <w:sz w:val="24"/>
          <w:szCs w:val="24"/>
          <w:lang w:eastAsia="sk-SK"/>
        </w:rPr>
      </w:pPr>
    </w:p>
    <w:p w14:paraId="5E4BB2FB" w14:textId="77777777" w:rsidR="00822AD8" w:rsidRPr="002B0F92" w:rsidRDefault="00F470C0">
      <w:pPr>
        <w:shd w:val="clear" w:color="auto" w:fill="FFFFFF"/>
        <w:spacing w:after="0" w:line="240" w:lineRule="auto"/>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V prípade doplňujúcich otázok alebo potreby stretnutie preložiť ma, prosím, neváhajte kontaktovať.</w:t>
      </w:r>
    </w:p>
    <w:p w14:paraId="191E1E07" w14:textId="77777777" w:rsidR="00822AD8" w:rsidRPr="002B0F92" w:rsidRDefault="00F470C0">
      <w:pPr>
        <w:shd w:val="clear" w:color="auto" w:fill="FFFFFF"/>
        <w:spacing w:after="0" w:line="240" w:lineRule="auto"/>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 </w:t>
      </w:r>
    </w:p>
    <w:p w14:paraId="3372BA07" w14:textId="77777777" w:rsidR="00822AD8" w:rsidRPr="002B0F92" w:rsidRDefault="00F470C0">
      <w:pPr>
        <w:shd w:val="clear" w:color="auto" w:fill="FFFFFF"/>
        <w:spacing w:after="0" w:line="240" w:lineRule="auto"/>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S pozdravom</w:t>
      </w:r>
    </w:p>
    <w:p w14:paraId="53575CF5" w14:textId="77777777" w:rsidR="00822AD8" w:rsidRPr="002B0F92" w:rsidRDefault="00822AD8">
      <w:pPr>
        <w:pStyle w:val="Normlnywebov"/>
        <w:shd w:val="clear" w:color="auto" w:fill="FFFFFF"/>
        <w:spacing w:before="280" w:beforeAutospacing="0" w:after="240" w:afterAutospacing="0"/>
        <w:rPr>
          <w:color w:val="333333"/>
        </w:rPr>
      </w:pPr>
    </w:p>
    <w:p w14:paraId="5996089B" w14:textId="33965FCF" w:rsidR="00822AD8" w:rsidRPr="002B0F92" w:rsidRDefault="00F470C0">
      <w:pPr>
        <w:pStyle w:val="Normlnywebov"/>
        <w:numPr>
          <w:ilvl w:val="0"/>
          <w:numId w:val="6"/>
        </w:numPr>
        <w:shd w:val="clear" w:color="auto" w:fill="FFFFFF"/>
        <w:spacing w:before="280" w:beforeAutospacing="0" w:after="240" w:afterAutospacing="0"/>
        <w:rPr>
          <w:color w:val="333333"/>
        </w:rPr>
      </w:pPr>
      <w:r w:rsidRPr="002B0F92">
        <w:rPr>
          <w:b/>
          <w:bCs/>
        </w:rPr>
        <w:t xml:space="preserve"> Názov šablóny: Výberové konanie </w:t>
      </w:r>
      <w:r w:rsidR="00225076" w:rsidRPr="002B0F92">
        <w:rPr>
          <w:b/>
          <w:bCs/>
        </w:rPr>
        <w:t>–</w:t>
      </w:r>
      <w:r w:rsidRPr="002B0F92">
        <w:rPr>
          <w:b/>
          <w:bCs/>
        </w:rPr>
        <w:t xml:space="preserve"> oznámenie o výsledku </w:t>
      </w:r>
      <w:r w:rsidR="00225076" w:rsidRPr="002B0F92">
        <w:rPr>
          <w:b/>
          <w:bCs/>
        </w:rPr>
        <w:t>–</w:t>
      </w:r>
      <w:r w:rsidRPr="002B0F92">
        <w:rPr>
          <w:b/>
          <w:bCs/>
        </w:rPr>
        <w:t xml:space="preserve"> zamietnutie</w:t>
      </w:r>
    </w:p>
    <w:p w14:paraId="6BD507D6" w14:textId="77777777" w:rsidR="00822AD8" w:rsidRPr="002B0F92" w:rsidRDefault="00F470C0">
      <w:pPr>
        <w:jc w:val="both"/>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Predmet správy: Oznámenie o výsledku výberového konania</w:t>
      </w:r>
    </w:p>
    <w:p w14:paraId="669A7B4D" w14:textId="2AE66988" w:rsidR="00822AD8" w:rsidRPr="002B0F92" w:rsidRDefault="00F470C0">
      <w:pPr>
        <w:pStyle w:val="Normlnywebov"/>
        <w:shd w:val="clear" w:color="auto" w:fill="FFFFFF"/>
        <w:spacing w:before="280" w:beforeAutospacing="0" w:after="240" w:afterAutospacing="0"/>
        <w:jc w:val="both"/>
        <w:rPr>
          <w:color w:val="333333"/>
        </w:rPr>
      </w:pPr>
      <w:r w:rsidRPr="002B0F92">
        <w:rPr>
          <w:color w:val="333333"/>
        </w:rPr>
        <w:t>Vážen</w:t>
      </w:r>
      <w:r w:rsidR="00225076" w:rsidRPr="002B0F92">
        <w:rPr>
          <w:color w:val="333333"/>
        </w:rPr>
        <w:t>á</w:t>
      </w:r>
      <w:r w:rsidRPr="002B0F92">
        <w:rPr>
          <w:color w:val="333333"/>
        </w:rPr>
        <w:t xml:space="preserve"> pani</w:t>
      </w:r>
      <w:r w:rsidR="00225076" w:rsidRPr="002B0F92">
        <w:rPr>
          <w:color w:val="333333"/>
        </w:rPr>
        <w:t>/vážený pán</w:t>
      </w:r>
      <w:r w:rsidRPr="002B0F92">
        <w:rPr>
          <w:color w:val="333333"/>
        </w:rPr>
        <w:t>,</w:t>
      </w:r>
    </w:p>
    <w:p w14:paraId="4F791BCD" w14:textId="77777777" w:rsidR="00822AD8" w:rsidRPr="002B0F92" w:rsidRDefault="00F470C0">
      <w:pPr>
        <w:jc w:val="both"/>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ďakujeme Vám za  prejavený záujem pracovať pre v. v. i. Slovenskej akadémie vied.</w:t>
      </w:r>
    </w:p>
    <w:p w14:paraId="742C77B6" w14:textId="77777777" w:rsidR="00822AD8" w:rsidRPr="002B0F92" w:rsidRDefault="00F470C0">
      <w:pPr>
        <w:jc w:val="both"/>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Po prehodnotení všetkých informácií a požiadaviek pre danú pracovnú pozíciu si Vás dovoľujeme informovať, že vo výberovom procese sme sa rozhodli pokračovať s uchádzačmi, ktorí vo väčšej miere spĺňajú požiadavky na obsadzovanú pozíciu.</w:t>
      </w:r>
    </w:p>
    <w:p w14:paraId="68F98510" w14:textId="77777777" w:rsidR="00822AD8" w:rsidRPr="002B0F92" w:rsidRDefault="00F470C0">
      <w:pPr>
        <w:jc w:val="both"/>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lastRenderedPageBreak/>
        <w:t>Ďakujeme za prejavený záujem a prajeme veľa pracovných úspechov.</w:t>
      </w:r>
    </w:p>
    <w:p w14:paraId="4772B212" w14:textId="77777777" w:rsidR="00822AD8" w:rsidRPr="002B0F92" w:rsidRDefault="00F470C0">
      <w:pPr>
        <w:jc w:val="both"/>
        <w:rPr>
          <w:rFonts w:ascii="Times New Roman" w:eastAsiaTheme="minorEastAsia" w:hAnsi="Times New Roman" w:cs="Times New Roman"/>
          <w:color w:val="333333"/>
          <w:sz w:val="24"/>
          <w:szCs w:val="24"/>
          <w:lang w:eastAsia="sk-SK"/>
        </w:rPr>
      </w:pPr>
      <w:r w:rsidRPr="002B0F92">
        <w:rPr>
          <w:rFonts w:ascii="Times New Roman" w:eastAsiaTheme="minorEastAsia" w:hAnsi="Times New Roman" w:cs="Times New Roman"/>
          <w:color w:val="333333"/>
          <w:sz w:val="24"/>
          <w:szCs w:val="24"/>
          <w:lang w:eastAsia="sk-SK"/>
        </w:rPr>
        <w:t>S pozdravom</w:t>
      </w:r>
    </w:p>
    <w:p w14:paraId="16262EAA" w14:textId="77777777" w:rsidR="00822AD8" w:rsidRPr="002B0F92" w:rsidRDefault="00822AD8">
      <w:pPr>
        <w:rPr>
          <w:rFonts w:ascii="Times New Roman" w:hAnsi="Times New Roman" w:cs="Times New Roman"/>
          <w:sz w:val="24"/>
          <w:szCs w:val="24"/>
        </w:rPr>
      </w:pPr>
    </w:p>
    <w:p w14:paraId="51D8E63B" w14:textId="77777777" w:rsidR="00F7103A" w:rsidRPr="002B0F92" w:rsidRDefault="00F7103A">
      <w:pPr>
        <w:rPr>
          <w:rFonts w:ascii="Times New Roman" w:hAnsi="Times New Roman" w:cs="Times New Roman"/>
          <w:sz w:val="24"/>
          <w:szCs w:val="24"/>
        </w:rPr>
      </w:pPr>
    </w:p>
    <w:p w14:paraId="0905414D" w14:textId="77777777" w:rsidR="00F7103A" w:rsidRPr="002B0F92" w:rsidRDefault="00F7103A">
      <w:pPr>
        <w:rPr>
          <w:rFonts w:ascii="Times New Roman" w:hAnsi="Times New Roman" w:cs="Times New Roman"/>
          <w:sz w:val="24"/>
          <w:szCs w:val="24"/>
        </w:rPr>
      </w:pPr>
    </w:p>
    <w:p w14:paraId="29A6CE9D" w14:textId="77777777" w:rsidR="00F7103A" w:rsidRPr="002B0F92" w:rsidRDefault="00F7103A">
      <w:pPr>
        <w:rPr>
          <w:rFonts w:ascii="Times New Roman" w:hAnsi="Times New Roman" w:cs="Times New Roman"/>
          <w:sz w:val="24"/>
          <w:szCs w:val="24"/>
        </w:rPr>
      </w:pPr>
    </w:p>
    <w:p w14:paraId="7F5113E1" w14:textId="77777777" w:rsidR="00F7103A" w:rsidRPr="002B0F92" w:rsidRDefault="00F7103A">
      <w:pPr>
        <w:rPr>
          <w:rFonts w:ascii="Times New Roman" w:hAnsi="Times New Roman" w:cs="Times New Roman"/>
          <w:sz w:val="24"/>
          <w:szCs w:val="24"/>
        </w:rPr>
      </w:pPr>
    </w:p>
    <w:p w14:paraId="64749D71" w14:textId="77777777" w:rsidR="00F7103A" w:rsidRPr="002B0F92" w:rsidRDefault="00F7103A">
      <w:pPr>
        <w:rPr>
          <w:rFonts w:ascii="Times New Roman" w:hAnsi="Times New Roman" w:cs="Times New Roman"/>
          <w:sz w:val="24"/>
          <w:szCs w:val="24"/>
        </w:rPr>
      </w:pPr>
    </w:p>
    <w:p w14:paraId="68C8D7E2" w14:textId="77777777" w:rsidR="00F7103A" w:rsidRPr="002B0F92" w:rsidRDefault="00F7103A">
      <w:pPr>
        <w:rPr>
          <w:rFonts w:ascii="Times New Roman" w:hAnsi="Times New Roman" w:cs="Times New Roman"/>
          <w:sz w:val="24"/>
          <w:szCs w:val="24"/>
        </w:rPr>
      </w:pPr>
    </w:p>
    <w:p w14:paraId="7C0EDF27" w14:textId="77777777" w:rsidR="00F7103A" w:rsidRPr="002B0F92" w:rsidRDefault="00F7103A">
      <w:pPr>
        <w:rPr>
          <w:rFonts w:ascii="Times New Roman" w:hAnsi="Times New Roman" w:cs="Times New Roman"/>
          <w:sz w:val="24"/>
          <w:szCs w:val="24"/>
        </w:rPr>
      </w:pPr>
    </w:p>
    <w:p w14:paraId="6193C424" w14:textId="77777777" w:rsidR="00F7103A" w:rsidRPr="002B0F92" w:rsidRDefault="00F7103A">
      <w:pPr>
        <w:rPr>
          <w:rFonts w:ascii="Times New Roman" w:hAnsi="Times New Roman" w:cs="Times New Roman"/>
          <w:sz w:val="24"/>
          <w:szCs w:val="24"/>
        </w:rPr>
      </w:pPr>
    </w:p>
    <w:p w14:paraId="7CD88559" w14:textId="77777777" w:rsidR="00F7103A" w:rsidRPr="002B0F92" w:rsidRDefault="00F7103A">
      <w:pPr>
        <w:rPr>
          <w:rFonts w:ascii="Times New Roman" w:hAnsi="Times New Roman" w:cs="Times New Roman"/>
          <w:sz w:val="24"/>
          <w:szCs w:val="24"/>
        </w:rPr>
      </w:pPr>
    </w:p>
    <w:p w14:paraId="1980933B" w14:textId="77777777" w:rsidR="00F7103A" w:rsidRPr="002B0F92" w:rsidRDefault="00F7103A">
      <w:pPr>
        <w:rPr>
          <w:rFonts w:ascii="Times New Roman" w:hAnsi="Times New Roman" w:cs="Times New Roman"/>
          <w:sz w:val="24"/>
          <w:szCs w:val="24"/>
        </w:rPr>
      </w:pPr>
    </w:p>
    <w:p w14:paraId="749D077C" w14:textId="77777777" w:rsidR="00F7103A" w:rsidRPr="002B0F92" w:rsidRDefault="00F7103A">
      <w:pPr>
        <w:rPr>
          <w:rFonts w:ascii="Times New Roman" w:hAnsi="Times New Roman" w:cs="Times New Roman"/>
          <w:sz w:val="24"/>
          <w:szCs w:val="24"/>
        </w:rPr>
      </w:pPr>
    </w:p>
    <w:p w14:paraId="47352412" w14:textId="77777777" w:rsidR="00F7103A" w:rsidRPr="002B0F92" w:rsidRDefault="00F7103A">
      <w:pPr>
        <w:rPr>
          <w:rFonts w:ascii="Times New Roman" w:hAnsi="Times New Roman" w:cs="Times New Roman"/>
          <w:sz w:val="24"/>
          <w:szCs w:val="24"/>
        </w:rPr>
      </w:pPr>
    </w:p>
    <w:p w14:paraId="5CB5A27A" w14:textId="77777777" w:rsidR="00F7103A" w:rsidRPr="002B0F92" w:rsidRDefault="00F7103A">
      <w:pPr>
        <w:rPr>
          <w:rFonts w:ascii="Times New Roman" w:hAnsi="Times New Roman" w:cs="Times New Roman"/>
          <w:sz w:val="24"/>
          <w:szCs w:val="24"/>
        </w:rPr>
      </w:pPr>
    </w:p>
    <w:p w14:paraId="3F26F74A" w14:textId="77777777" w:rsidR="00F7103A" w:rsidRPr="002B0F92" w:rsidRDefault="00F7103A">
      <w:pPr>
        <w:rPr>
          <w:rFonts w:ascii="Times New Roman" w:hAnsi="Times New Roman" w:cs="Times New Roman"/>
          <w:sz w:val="24"/>
          <w:szCs w:val="24"/>
        </w:rPr>
      </w:pPr>
    </w:p>
    <w:p w14:paraId="54E9AAF9" w14:textId="77777777" w:rsidR="00F7103A" w:rsidRPr="002B0F92" w:rsidRDefault="00F7103A">
      <w:pPr>
        <w:rPr>
          <w:rFonts w:ascii="Times New Roman" w:hAnsi="Times New Roman" w:cs="Times New Roman"/>
          <w:sz w:val="24"/>
          <w:szCs w:val="24"/>
        </w:rPr>
      </w:pPr>
    </w:p>
    <w:p w14:paraId="2350EB2D" w14:textId="77777777" w:rsidR="00F7103A" w:rsidRPr="002B0F92" w:rsidRDefault="00F7103A">
      <w:pPr>
        <w:rPr>
          <w:rFonts w:ascii="Times New Roman" w:hAnsi="Times New Roman" w:cs="Times New Roman"/>
          <w:sz w:val="24"/>
          <w:szCs w:val="24"/>
        </w:rPr>
      </w:pPr>
    </w:p>
    <w:p w14:paraId="725AD338" w14:textId="77777777" w:rsidR="00F7103A" w:rsidRPr="002B0F92" w:rsidRDefault="00F7103A">
      <w:pPr>
        <w:rPr>
          <w:rFonts w:ascii="Times New Roman" w:hAnsi="Times New Roman" w:cs="Times New Roman"/>
          <w:sz w:val="24"/>
          <w:szCs w:val="24"/>
        </w:rPr>
      </w:pPr>
    </w:p>
    <w:p w14:paraId="2165FC30" w14:textId="77777777" w:rsidR="00F7103A" w:rsidRPr="002B0F92" w:rsidRDefault="00F7103A">
      <w:pPr>
        <w:rPr>
          <w:rFonts w:ascii="Times New Roman" w:hAnsi="Times New Roman" w:cs="Times New Roman"/>
          <w:sz w:val="24"/>
          <w:szCs w:val="24"/>
        </w:rPr>
      </w:pPr>
    </w:p>
    <w:p w14:paraId="60888631" w14:textId="77777777" w:rsidR="00F7103A" w:rsidRPr="002B0F92" w:rsidRDefault="00F7103A">
      <w:pPr>
        <w:rPr>
          <w:rFonts w:ascii="Times New Roman" w:hAnsi="Times New Roman" w:cs="Times New Roman"/>
          <w:sz w:val="24"/>
          <w:szCs w:val="24"/>
        </w:rPr>
      </w:pPr>
    </w:p>
    <w:p w14:paraId="7090EDF3" w14:textId="77777777" w:rsidR="00F7103A" w:rsidRPr="002B0F92" w:rsidRDefault="00F7103A">
      <w:pPr>
        <w:rPr>
          <w:rFonts w:ascii="Times New Roman" w:hAnsi="Times New Roman" w:cs="Times New Roman"/>
          <w:sz w:val="24"/>
          <w:szCs w:val="24"/>
        </w:rPr>
      </w:pPr>
    </w:p>
    <w:p w14:paraId="03056F8E" w14:textId="77777777" w:rsidR="00F7103A" w:rsidRPr="002B0F92" w:rsidRDefault="00F7103A">
      <w:pPr>
        <w:rPr>
          <w:rFonts w:ascii="Times New Roman" w:hAnsi="Times New Roman" w:cs="Times New Roman"/>
          <w:sz w:val="24"/>
          <w:szCs w:val="24"/>
        </w:rPr>
      </w:pPr>
    </w:p>
    <w:p w14:paraId="029539D6" w14:textId="77777777" w:rsidR="00F7103A" w:rsidRPr="002B0F92" w:rsidRDefault="00F7103A">
      <w:pPr>
        <w:rPr>
          <w:rFonts w:ascii="Times New Roman" w:hAnsi="Times New Roman" w:cs="Times New Roman"/>
          <w:sz w:val="24"/>
          <w:szCs w:val="24"/>
        </w:rPr>
      </w:pPr>
    </w:p>
    <w:p w14:paraId="31D87068" w14:textId="77777777" w:rsidR="00F7103A" w:rsidRPr="002B0F92" w:rsidRDefault="00F7103A">
      <w:pPr>
        <w:rPr>
          <w:rFonts w:ascii="Times New Roman" w:hAnsi="Times New Roman" w:cs="Times New Roman"/>
          <w:sz w:val="24"/>
          <w:szCs w:val="24"/>
        </w:rPr>
      </w:pPr>
    </w:p>
    <w:p w14:paraId="575D0FF4" w14:textId="77777777" w:rsidR="00F7103A" w:rsidRPr="002B0F92" w:rsidRDefault="00F7103A">
      <w:pPr>
        <w:rPr>
          <w:rFonts w:ascii="Times New Roman" w:hAnsi="Times New Roman" w:cs="Times New Roman"/>
          <w:sz w:val="24"/>
          <w:szCs w:val="24"/>
        </w:rPr>
      </w:pPr>
    </w:p>
    <w:p w14:paraId="2839F575" w14:textId="77777777" w:rsidR="00F7103A" w:rsidRPr="002B0F92" w:rsidRDefault="00F7103A">
      <w:pPr>
        <w:rPr>
          <w:rFonts w:ascii="Times New Roman" w:hAnsi="Times New Roman" w:cs="Times New Roman"/>
          <w:sz w:val="24"/>
          <w:szCs w:val="24"/>
        </w:rPr>
      </w:pPr>
    </w:p>
    <w:p w14:paraId="528A5FF8" w14:textId="77777777" w:rsidR="00F7103A" w:rsidRPr="002B0F92" w:rsidRDefault="00F7103A">
      <w:pPr>
        <w:rPr>
          <w:rFonts w:ascii="Times New Roman" w:hAnsi="Times New Roman" w:cs="Times New Roman"/>
          <w:sz w:val="24"/>
          <w:szCs w:val="24"/>
        </w:rPr>
      </w:pPr>
    </w:p>
    <w:p w14:paraId="21909E76" w14:textId="77777777" w:rsidR="00822AD8" w:rsidRPr="002B0F92" w:rsidRDefault="00822AD8"/>
    <w:p w14:paraId="441BE7E3" w14:textId="77777777" w:rsidR="00822AD8" w:rsidRPr="002B0F92" w:rsidRDefault="00F470C0">
      <w:pPr>
        <w:pStyle w:val="Nadpis21"/>
        <w:rPr>
          <w:lang w:val="sk-SK"/>
        </w:rPr>
      </w:pPr>
      <w:bookmarkStart w:id="42" w:name="_Toc195276600"/>
      <w:r w:rsidRPr="002B0F92">
        <w:rPr>
          <w:lang w:val="sk-SK"/>
        </w:rPr>
        <w:t>Príloha č. 6 Vzor akceptačného listu</w:t>
      </w:r>
      <w:bookmarkEnd w:id="42"/>
    </w:p>
    <w:p w14:paraId="7D9BD331" w14:textId="77777777" w:rsidR="00822AD8" w:rsidRPr="002B0F92" w:rsidRDefault="00822AD8">
      <w:pPr>
        <w:rPr>
          <w:rFonts w:ascii="Montserrat" w:hAnsi="Montserrat"/>
        </w:rPr>
      </w:pPr>
    </w:p>
    <w:p w14:paraId="5E01F5EF" w14:textId="77777777" w:rsidR="00822AD8" w:rsidRPr="002B0F92" w:rsidRDefault="00822AD8">
      <w:pPr>
        <w:rPr>
          <w:rFonts w:ascii="Montserrat" w:hAnsi="Montserrat"/>
        </w:rPr>
      </w:pPr>
    </w:p>
    <w:p w14:paraId="0C44CAD6" w14:textId="77777777" w:rsidR="00822AD8" w:rsidRPr="002B0F92" w:rsidRDefault="00822AD8">
      <w:pPr>
        <w:rPr>
          <w:rFonts w:ascii="Montserrat" w:hAnsi="Montserrat"/>
        </w:rPr>
      </w:pPr>
    </w:p>
    <w:p w14:paraId="462634A1" w14:textId="77777777" w:rsidR="00822AD8" w:rsidRPr="002B0F92" w:rsidRDefault="00F470C0">
      <w:pPr>
        <w:rPr>
          <w:b/>
          <w:bCs/>
          <w:sz w:val="24"/>
          <w:szCs w:val="24"/>
          <w:u w:val="single"/>
          <w:lang w:eastAsia="en-GB"/>
        </w:rPr>
      </w:pPr>
      <w:r w:rsidRPr="002B0F92">
        <w:rPr>
          <w:b/>
          <w:bCs/>
          <w:sz w:val="24"/>
          <w:szCs w:val="24"/>
          <w:u w:val="single"/>
          <w:lang w:eastAsia="en-GB"/>
        </w:rPr>
        <w:t>Ponuka pracovného miesta</w:t>
      </w:r>
    </w:p>
    <w:p w14:paraId="42BDE9DE" w14:textId="77777777" w:rsidR="00822AD8" w:rsidRPr="002B0F92" w:rsidRDefault="00822AD8">
      <w:pPr>
        <w:rPr>
          <w:sz w:val="24"/>
          <w:szCs w:val="24"/>
          <w:lang w:eastAsia="en-GB"/>
        </w:rPr>
      </w:pPr>
    </w:p>
    <w:p w14:paraId="0AC1BA46" w14:textId="646B5E5F" w:rsidR="00822AD8" w:rsidRPr="002B0F92" w:rsidRDefault="00F470C0">
      <w:pPr>
        <w:jc w:val="both"/>
        <w:rPr>
          <w:sz w:val="24"/>
          <w:szCs w:val="24"/>
          <w:lang w:eastAsia="en-GB"/>
        </w:rPr>
      </w:pPr>
      <w:r w:rsidRPr="002B0F92">
        <w:rPr>
          <w:sz w:val="24"/>
          <w:szCs w:val="24"/>
          <w:lang w:eastAsia="en-GB"/>
        </w:rPr>
        <w:t>Vážen</w:t>
      </w:r>
      <w:r w:rsidR="00225076" w:rsidRPr="002B0F92">
        <w:rPr>
          <w:sz w:val="24"/>
          <w:szCs w:val="24"/>
          <w:lang w:eastAsia="en-GB"/>
        </w:rPr>
        <w:t>á</w:t>
      </w:r>
      <w:r w:rsidRPr="002B0F92">
        <w:rPr>
          <w:sz w:val="24"/>
          <w:szCs w:val="24"/>
          <w:lang w:eastAsia="en-GB"/>
        </w:rPr>
        <w:t xml:space="preserve"> pani</w:t>
      </w:r>
      <w:r w:rsidR="00225076" w:rsidRPr="002B0F92">
        <w:rPr>
          <w:sz w:val="24"/>
          <w:szCs w:val="24"/>
          <w:lang w:eastAsia="en-GB"/>
        </w:rPr>
        <w:t xml:space="preserve">/vážený pán </w:t>
      </w:r>
      <w:r w:rsidRPr="002B0F92">
        <w:rPr>
          <w:sz w:val="24"/>
          <w:szCs w:val="24"/>
          <w:lang w:eastAsia="en-GB"/>
        </w:rPr>
        <w:t>...........,</w:t>
      </w:r>
    </w:p>
    <w:p w14:paraId="4513D3FD" w14:textId="77777777" w:rsidR="00822AD8" w:rsidRPr="002B0F92" w:rsidRDefault="00822AD8">
      <w:pPr>
        <w:jc w:val="both"/>
        <w:rPr>
          <w:sz w:val="24"/>
          <w:szCs w:val="24"/>
          <w:lang w:eastAsia="en-GB"/>
        </w:rPr>
      </w:pPr>
    </w:p>
    <w:p w14:paraId="24B87278" w14:textId="061045CC" w:rsidR="00822AD8" w:rsidRPr="002B0F92" w:rsidRDefault="00F470C0">
      <w:pPr>
        <w:jc w:val="both"/>
        <w:rPr>
          <w:sz w:val="24"/>
          <w:szCs w:val="24"/>
          <w:lang w:eastAsia="en-GB"/>
        </w:rPr>
      </w:pPr>
      <w:r w:rsidRPr="002B0F92">
        <w:rPr>
          <w:sz w:val="24"/>
          <w:szCs w:val="24"/>
          <w:lang w:eastAsia="en-GB"/>
        </w:rPr>
        <w:t>na základe výsledkov výberového konania Vám oznamujeme, že Vás prijímame do pracovného pomeru za nasledovných podmienok:</w:t>
      </w:r>
    </w:p>
    <w:p w14:paraId="530C2C1A" w14:textId="77777777" w:rsidR="00822AD8" w:rsidRPr="002B0F92" w:rsidRDefault="00822AD8">
      <w:pPr>
        <w:pStyle w:val="Zkladntext"/>
        <w:jc w:val="both"/>
        <w:rPr>
          <w:rFonts w:asciiTheme="minorHAnsi" w:eastAsiaTheme="minorHAnsi" w:hAnsiTheme="minorHAnsi" w:cstheme="minorBidi"/>
          <w:sz w:val="24"/>
          <w:lang w:eastAsia="en-GB"/>
        </w:rPr>
      </w:pPr>
    </w:p>
    <w:p w14:paraId="1504B85D" w14:textId="77777777" w:rsidR="00822AD8" w:rsidRPr="002B0F92" w:rsidRDefault="00822AD8">
      <w:pPr>
        <w:pStyle w:val="Zkladntext"/>
        <w:jc w:val="both"/>
        <w:rPr>
          <w:rFonts w:asciiTheme="minorHAnsi" w:eastAsiaTheme="minorHAnsi" w:hAnsiTheme="minorHAnsi" w:cstheme="minorBidi"/>
          <w:sz w:val="24"/>
          <w:lang w:eastAsia="en-GB"/>
        </w:rPr>
      </w:pPr>
    </w:p>
    <w:p w14:paraId="7121963B" w14:textId="77777777" w:rsidR="00822AD8" w:rsidRPr="002B0F92" w:rsidRDefault="00F470C0">
      <w:pPr>
        <w:pStyle w:val="Zkladntext"/>
        <w:spacing w:before="120"/>
        <w:jc w:val="both"/>
        <w:rPr>
          <w:rFonts w:asciiTheme="minorHAnsi" w:eastAsiaTheme="minorHAnsi" w:hAnsiTheme="minorHAnsi" w:cstheme="minorBidi"/>
          <w:b/>
          <w:bCs/>
          <w:sz w:val="24"/>
          <w:lang w:eastAsia="en-GB"/>
        </w:rPr>
      </w:pPr>
      <w:r w:rsidRPr="002B0F92">
        <w:rPr>
          <w:rFonts w:asciiTheme="minorHAnsi" w:eastAsiaTheme="minorHAnsi" w:hAnsiTheme="minorHAnsi" w:cstheme="minorBidi"/>
          <w:b/>
          <w:bCs/>
          <w:sz w:val="24"/>
          <w:lang w:eastAsia="en-GB"/>
        </w:rPr>
        <w:t xml:space="preserve">Dátum nástupu: </w:t>
      </w:r>
      <w:r w:rsidRPr="002B0F92">
        <w:rPr>
          <w:rFonts w:asciiTheme="minorHAnsi" w:eastAsiaTheme="minorHAnsi" w:hAnsiTheme="minorHAnsi" w:cstheme="minorBidi"/>
          <w:b/>
          <w:bCs/>
          <w:sz w:val="24"/>
          <w:lang w:eastAsia="en-GB"/>
        </w:rPr>
        <w:tab/>
      </w:r>
    </w:p>
    <w:p w14:paraId="308D5C75" w14:textId="77777777" w:rsidR="00822AD8" w:rsidRPr="002B0F92" w:rsidRDefault="00F470C0">
      <w:pPr>
        <w:pStyle w:val="Zkladntext"/>
        <w:spacing w:before="120"/>
        <w:ind w:left="2127" w:hanging="2127"/>
        <w:jc w:val="both"/>
        <w:rPr>
          <w:rFonts w:asciiTheme="minorHAnsi" w:eastAsiaTheme="minorHAnsi" w:hAnsiTheme="minorHAnsi" w:cstheme="minorBidi"/>
          <w:sz w:val="24"/>
          <w:lang w:eastAsia="en-GB"/>
        </w:rPr>
      </w:pPr>
      <w:r w:rsidRPr="002B0F92">
        <w:rPr>
          <w:rFonts w:asciiTheme="minorHAnsi" w:eastAsiaTheme="minorHAnsi" w:hAnsiTheme="minorHAnsi" w:cstheme="minorBidi"/>
          <w:b/>
          <w:bCs/>
          <w:sz w:val="24"/>
          <w:lang w:eastAsia="en-GB"/>
        </w:rPr>
        <w:t>Pracovná pozícia:</w:t>
      </w:r>
      <w:r w:rsidRPr="002B0F92">
        <w:rPr>
          <w:rFonts w:asciiTheme="minorHAnsi" w:eastAsiaTheme="minorHAnsi" w:hAnsiTheme="minorHAnsi" w:cstheme="minorBidi"/>
          <w:sz w:val="24"/>
          <w:lang w:eastAsia="en-GB"/>
        </w:rPr>
        <w:t xml:space="preserve"> </w:t>
      </w:r>
      <w:r w:rsidRPr="002B0F92">
        <w:rPr>
          <w:rFonts w:asciiTheme="minorHAnsi" w:eastAsiaTheme="minorHAnsi" w:hAnsiTheme="minorHAnsi" w:cstheme="minorBidi"/>
          <w:sz w:val="24"/>
          <w:lang w:eastAsia="en-GB"/>
        </w:rPr>
        <w:tab/>
      </w:r>
    </w:p>
    <w:p w14:paraId="3A20B445" w14:textId="77777777" w:rsidR="00822AD8" w:rsidRPr="002B0F92" w:rsidRDefault="00F470C0">
      <w:pPr>
        <w:pStyle w:val="Zkladntext"/>
        <w:spacing w:before="120"/>
        <w:ind w:left="2127" w:hanging="2127"/>
        <w:jc w:val="both"/>
        <w:rPr>
          <w:rFonts w:asciiTheme="minorHAnsi" w:eastAsiaTheme="minorHAnsi" w:hAnsiTheme="minorHAnsi" w:cstheme="minorBidi"/>
          <w:b/>
          <w:bCs/>
          <w:sz w:val="24"/>
          <w:lang w:eastAsia="en-GB"/>
        </w:rPr>
      </w:pPr>
      <w:r w:rsidRPr="002B0F92">
        <w:rPr>
          <w:rFonts w:asciiTheme="minorHAnsi" w:eastAsiaTheme="minorHAnsi" w:hAnsiTheme="minorHAnsi" w:cstheme="minorBidi"/>
          <w:b/>
          <w:bCs/>
          <w:sz w:val="24"/>
          <w:lang w:eastAsia="en-GB"/>
        </w:rPr>
        <w:t>Zmluvná mzda:</w:t>
      </w:r>
      <w:r w:rsidRPr="002B0F92">
        <w:rPr>
          <w:rFonts w:asciiTheme="minorHAnsi" w:eastAsiaTheme="minorHAnsi" w:hAnsiTheme="minorHAnsi" w:cstheme="minorBidi"/>
          <w:b/>
          <w:bCs/>
          <w:sz w:val="24"/>
          <w:lang w:eastAsia="en-GB"/>
        </w:rPr>
        <w:tab/>
      </w:r>
    </w:p>
    <w:p w14:paraId="13B084A6" w14:textId="24F07FC3" w:rsidR="00822AD8" w:rsidRPr="002B0F92" w:rsidRDefault="00F470C0">
      <w:pPr>
        <w:spacing w:before="120" w:line="240" w:lineRule="atLeast"/>
        <w:ind w:left="4820" w:hanging="4820"/>
        <w:jc w:val="both"/>
        <w:rPr>
          <w:sz w:val="24"/>
          <w:szCs w:val="24"/>
          <w:lang w:eastAsia="en-GB"/>
        </w:rPr>
      </w:pPr>
      <w:r w:rsidRPr="002B0F92">
        <w:rPr>
          <w:b/>
          <w:bCs/>
          <w:sz w:val="24"/>
          <w:szCs w:val="24"/>
          <w:lang w:eastAsia="en-GB"/>
        </w:rPr>
        <w:t>Pracovný pomer bude uzatvorený na</w:t>
      </w:r>
      <w:r w:rsidR="00225076" w:rsidRPr="002B0F92">
        <w:rPr>
          <w:b/>
          <w:bCs/>
          <w:sz w:val="24"/>
          <w:szCs w:val="24"/>
          <w:lang w:eastAsia="en-GB"/>
        </w:rPr>
        <w:t xml:space="preserve"> čas</w:t>
      </w:r>
      <w:r w:rsidRPr="002B0F92">
        <w:rPr>
          <w:b/>
          <w:bCs/>
          <w:sz w:val="24"/>
          <w:szCs w:val="24"/>
          <w:lang w:eastAsia="en-GB"/>
        </w:rPr>
        <w:t>:</w:t>
      </w:r>
      <w:r w:rsidRPr="002B0F92">
        <w:rPr>
          <w:sz w:val="24"/>
          <w:szCs w:val="24"/>
          <w:lang w:eastAsia="en-GB"/>
        </w:rPr>
        <w:t xml:space="preserve"> </w:t>
      </w:r>
    </w:p>
    <w:p w14:paraId="75DD9604" w14:textId="77777777" w:rsidR="00F7103A" w:rsidRPr="002B0F92" w:rsidRDefault="00F7103A">
      <w:pPr>
        <w:spacing w:before="120" w:line="240" w:lineRule="atLeast"/>
        <w:ind w:left="4820" w:hanging="4820"/>
        <w:jc w:val="both"/>
        <w:rPr>
          <w:b/>
          <w:bCs/>
          <w:sz w:val="24"/>
          <w:szCs w:val="24"/>
          <w:lang w:eastAsia="en-GB"/>
        </w:rPr>
      </w:pPr>
      <w:r w:rsidRPr="002B0F92">
        <w:rPr>
          <w:b/>
          <w:bCs/>
          <w:sz w:val="24"/>
          <w:szCs w:val="24"/>
          <w:lang w:eastAsia="en-GB"/>
        </w:rPr>
        <w:t xml:space="preserve">Platnosť pracovnej ponuky do: </w:t>
      </w:r>
    </w:p>
    <w:p w14:paraId="50D0FCC1" w14:textId="77777777" w:rsidR="00822AD8" w:rsidRPr="002B0F92" w:rsidRDefault="00822AD8">
      <w:pPr>
        <w:spacing w:before="120" w:line="240" w:lineRule="atLeast"/>
        <w:ind w:left="4820" w:hanging="4820"/>
        <w:jc w:val="both"/>
        <w:rPr>
          <w:sz w:val="24"/>
          <w:szCs w:val="24"/>
          <w:lang w:eastAsia="en-GB"/>
        </w:rPr>
      </w:pPr>
    </w:p>
    <w:p w14:paraId="7C7D6821" w14:textId="77777777" w:rsidR="00822AD8" w:rsidRPr="002B0F92" w:rsidRDefault="00822AD8">
      <w:pPr>
        <w:spacing w:before="120" w:line="240" w:lineRule="atLeast"/>
        <w:ind w:left="4820" w:hanging="4820"/>
        <w:jc w:val="both"/>
        <w:rPr>
          <w:sz w:val="24"/>
          <w:szCs w:val="24"/>
          <w:lang w:eastAsia="en-GB"/>
        </w:rPr>
      </w:pPr>
    </w:p>
    <w:p w14:paraId="7210A907" w14:textId="77777777" w:rsidR="00822AD8" w:rsidRPr="002B0F92" w:rsidRDefault="00F470C0">
      <w:pPr>
        <w:spacing w:before="120" w:line="240" w:lineRule="atLeast"/>
        <w:ind w:left="4820" w:hanging="4820"/>
        <w:jc w:val="both"/>
        <w:rPr>
          <w:sz w:val="24"/>
          <w:szCs w:val="24"/>
          <w:lang w:eastAsia="en-GB"/>
        </w:rPr>
      </w:pPr>
      <w:r w:rsidRPr="002B0F92">
        <w:rPr>
          <w:sz w:val="24"/>
          <w:szCs w:val="24"/>
          <w:lang w:eastAsia="en-GB"/>
        </w:rPr>
        <w:t>Podpis</w:t>
      </w:r>
    </w:p>
    <w:p w14:paraId="0431793E" w14:textId="77777777" w:rsidR="00822AD8" w:rsidRPr="002B0F92" w:rsidRDefault="00822AD8">
      <w:pPr>
        <w:spacing w:line="240" w:lineRule="atLeast"/>
        <w:ind w:firstLine="708"/>
        <w:rPr>
          <w:sz w:val="24"/>
          <w:szCs w:val="24"/>
          <w:lang w:eastAsia="en-GB"/>
        </w:rPr>
        <w:sectPr w:rsidR="00822AD8" w:rsidRPr="002B0F92">
          <w:headerReference w:type="default" r:id="rId44"/>
          <w:footerReference w:type="default" r:id="rId45"/>
          <w:pgSz w:w="11906" w:h="16838"/>
          <w:pgMar w:top="1417" w:right="1417" w:bottom="1417" w:left="1417" w:header="708" w:footer="708" w:gutter="0"/>
          <w:cols w:space="708"/>
          <w:formProt w:val="0"/>
          <w:docGrid w:linePitch="360" w:charSpace="8192"/>
        </w:sectPr>
      </w:pPr>
    </w:p>
    <w:p w14:paraId="7904F133" w14:textId="77777777" w:rsidR="00822AD8" w:rsidRDefault="00F470C0">
      <w:pPr>
        <w:rPr>
          <w:rFonts w:ascii="Montserrat" w:hAnsi="Montserrat"/>
        </w:rPr>
      </w:pPr>
      <w:r w:rsidRPr="002B0F92">
        <w:rPr>
          <w:noProof/>
          <w:lang w:eastAsia="sk-SK"/>
        </w:rPr>
        <w:lastRenderedPageBreak/>
        <w:drawing>
          <wp:anchor distT="0" distB="0" distL="114300" distR="114300" simplePos="0" relativeHeight="32" behindDoc="0" locked="0" layoutInCell="1" allowOverlap="1" wp14:anchorId="77B339DE" wp14:editId="31BFFCC6">
            <wp:simplePos x="0" y="0"/>
            <wp:positionH relativeFrom="page">
              <wp:align>right</wp:align>
            </wp:positionH>
            <wp:positionV relativeFrom="page">
              <wp:align>bottom</wp:align>
            </wp:positionV>
            <wp:extent cx="7525385" cy="10645140"/>
            <wp:effectExtent l="0" t="0" r="0" b="0"/>
            <wp:wrapSquare wrapText="bothSides"/>
            <wp:docPr id="16"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 22"/>
                    <pic:cNvPicPr>
                      <a:picLocks noChangeAspect="1" noChangeArrowheads="1"/>
                    </pic:cNvPicPr>
                  </pic:nvPicPr>
                  <pic:blipFill>
                    <a:blip r:embed="rId46" cstate="print"/>
                    <a:stretch>
                      <a:fillRect/>
                    </a:stretch>
                  </pic:blipFill>
                  <pic:spPr bwMode="auto">
                    <a:xfrm>
                      <a:off x="0" y="0"/>
                      <a:ext cx="7525385" cy="10645140"/>
                    </a:xfrm>
                    <a:prstGeom prst="rect">
                      <a:avLst/>
                    </a:prstGeom>
                  </pic:spPr>
                </pic:pic>
              </a:graphicData>
            </a:graphic>
          </wp:anchor>
        </w:drawing>
      </w:r>
      <w:bookmarkStart w:id="43" w:name="_GoBack"/>
      <w:bookmarkEnd w:id="43"/>
    </w:p>
    <w:sectPr w:rsidR="00822AD8" w:rsidSect="006F0122">
      <w:headerReference w:type="default" r:id="rId47"/>
      <w:footerReference w:type="default" r:id="rId48"/>
      <w:pgSz w:w="11906" w:h="16838"/>
      <w:pgMar w:top="1417" w:right="1417" w:bottom="1417" w:left="1417" w:header="708"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F9F7F" w14:textId="77777777" w:rsidR="003936F2" w:rsidRDefault="003936F2">
      <w:pPr>
        <w:spacing w:after="0" w:line="240" w:lineRule="auto"/>
      </w:pPr>
      <w:r>
        <w:separator/>
      </w:r>
    </w:p>
  </w:endnote>
  <w:endnote w:type="continuationSeparator" w:id="0">
    <w:p w14:paraId="6012E7FC" w14:textId="77777777" w:rsidR="003936F2" w:rsidRDefault="00393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rlito">
    <w:altName w:val="Calibri"/>
    <w:panose1 w:val="020F0502020204030204"/>
    <w:charset w:val="EE"/>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Devanagari">
    <w:altName w:val="Cambria"/>
    <w:charset w:val="00"/>
    <w:family w:val="swiss"/>
    <w:pitch w:val="variable"/>
    <w:sig w:usb0="80008023" w:usb1="00002046" w:usb2="00000000" w:usb3="00000000" w:csb0="00000001" w:csb1="00000000"/>
  </w:font>
  <w:font w:name="Roboto">
    <w:altName w:val="Times New Roman"/>
    <w:charset w:val="00"/>
    <w:family w:val="auto"/>
    <w:pitch w:val="variable"/>
    <w:sig w:usb0="E0000AFF" w:usb1="5000217F" w:usb2="00000021" w:usb3="00000000" w:csb0="0000019F" w:csb1="00000000"/>
  </w:font>
  <w:font w:name="Montserrat">
    <w:altName w:val="Times New Roman"/>
    <w:panose1 w:val="00000500000000000000"/>
    <w:charset w:val="EE"/>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997577"/>
      <w:docPartObj>
        <w:docPartGallery w:val="Page Numbers (Bottom of Page)"/>
        <w:docPartUnique/>
      </w:docPartObj>
    </w:sdtPr>
    <w:sdtEndPr/>
    <w:sdtContent>
      <w:p w14:paraId="33491D9D" w14:textId="39245F41" w:rsidR="00F9233F" w:rsidRDefault="00F9233F">
        <w:pPr>
          <w:pStyle w:val="Pta1"/>
          <w:jc w:val="right"/>
        </w:pPr>
        <w:r>
          <w:fldChar w:fldCharType="begin"/>
        </w:r>
        <w:r>
          <w:instrText>PAGE</w:instrText>
        </w:r>
        <w:r>
          <w:fldChar w:fldCharType="separate"/>
        </w:r>
        <w:r w:rsidR="002B0F92">
          <w:rPr>
            <w:noProof/>
          </w:rPr>
          <w:t>13</w:t>
        </w:r>
        <w:r>
          <w:rPr>
            <w:noProof/>
          </w:rPr>
          <w:fldChar w:fldCharType="end"/>
        </w:r>
      </w:p>
    </w:sdtContent>
  </w:sdt>
  <w:p w14:paraId="1701F03F" w14:textId="1C4F55FA" w:rsidR="00F9233F" w:rsidRDefault="00F9233F">
    <w:pPr>
      <w:pStyle w:val="Pta1"/>
      <w:jc w:val="center"/>
      <w:rPr>
        <w:rFonts w:ascii="Montserrat" w:hAnsi="Montserrat"/>
        <w:color w:val="224092"/>
      </w:rPr>
    </w:pPr>
    <w:r>
      <w:rPr>
        <w:rFonts w:ascii="Montserrat" w:hAnsi="Montserrat"/>
        <w:noProof/>
        <w:color w:val="224092"/>
        <w:lang w:eastAsia="sk-SK"/>
      </w:rPr>
      <mc:AlternateContent>
        <mc:Choice Requires="wps">
          <w:drawing>
            <wp:anchor distT="0" distB="0" distL="114300" distR="114300" simplePos="0" relativeHeight="251657216" behindDoc="0" locked="0" layoutInCell="1" allowOverlap="1" wp14:anchorId="6FD14C74" wp14:editId="3C336FA8">
              <wp:simplePos x="0" y="0"/>
              <wp:positionH relativeFrom="column">
                <wp:posOffset>-614045</wp:posOffset>
              </wp:positionH>
              <wp:positionV relativeFrom="paragraph">
                <wp:posOffset>222885</wp:posOffset>
              </wp:positionV>
              <wp:extent cx="4917440" cy="635"/>
              <wp:effectExtent l="19050" t="11430" r="16510" b="16510"/>
              <wp:wrapNone/>
              <wp:docPr id="1110133872"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7440" cy="635"/>
                      </a:xfrm>
                      <a:prstGeom prst="line">
                        <a:avLst/>
                      </a:prstGeom>
                      <a:noFill/>
                      <a:ln w="19080">
                        <a:solidFill>
                          <a:srgbClr val="224092"/>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16796BE" id="Rovná spojnica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17.55pt" to="338.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" strokecolor="#224092" strokeweight=".53mm">
              <v:fill o:detectmouseclick="t"/>
              <v:stroke joinstyle="miter"/>
            </v:line>
          </w:pict>
        </mc:Fallback>
      </mc:AlternateContent>
    </w:r>
  </w:p>
  <w:p w14:paraId="406A5D0E" w14:textId="77777777" w:rsidR="00F9233F" w:rsidRDefault="00F9233F">
    <w:pPr>
      <w:pStyle w:val="Pta1"/>
      <w:jc w:val="center"/>
      <w:rPr>
        <w:rFonts w:ascii="Montserrat" w:hAnsi="Montserrat"/>
        <w:color w:val="224092"/>
      </w:rPr>
    </w:pPr>
  </w:p>
  <w:p w14:paraId="4B80B674" w14:textId="77777777" w:rsidR="00F9233F" w:rsidRDefault="003936F2">
    <w:pPr>
      <w:pStyle w:val="Pta1"/>
      <w:jc w:val="center"/>
      <w:rPr>
        <w:rFonts w:ascii="Montserrat" w:hAnsi="Montserrat"/>
        <w:color w:val="224092"/>
      </w:rPr>
    </w:pPr>
    <w:hyperlink r:id="rId1">
      <w:r w:rsidR="00F9233F">
        <w:rPr>
          <w:rStyle w:val="Internetovodkaz"/>
          <w:rFonts w:ascii="Montserrat" w:hAnsi="Montserrat"/>
          <w:color w:val="224092"/>
        </w:rPr>
        <w:t>www.hrs4r.sav.sk</w:t>
      </w:r>
    </w:hyperlink>
    <w:r w:rsidR="00F9233F">
      <w:rPr>
        <w:rFonts w:ascii="Montserrat" w:hAnsi="Montserrat"/>
        <w:color w:val="224092"/>
      </w:rPr>
      <w:t xml:space="preserve">    </w:t>
    </w:r>
    <w:hyperlink r:id="rId2">
      <w:r w:rsidR="00F9233F">
        <w:rPr>
          <w:rStyle w:val="Internetovodkaz"/>
          <w:rFonts w:ascii="Montserrat" w:hAnsi="Montserrat"/>
          <w:color w:val="224092"/>
        </w:rPr>
        <w:t>hrs4r@savba.sk</w:t>
      </w:r>
    </w:hyperlink>
  </w:p>
  <w:p w14:paraId="23E46E36" w14:textId="77777777" w:rsidR="00F9233F" w:rsidRDefault="00F9233F">
    <w:pPr>
      <w:pStyle w:val="Pta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1E6DC" w14:textId="49BBBE70" w:rsidR="00F9233F" w:rsidRDefault="00F9233F">
    <w:pPr>
      <w:pStyle w:val="Pta1"/>
      <w:jc w:val="center"/>
      <w:rPr>
        <w:rFonts w:ascii="Montserrat" w:hAnsi="Montserrat"/>
        <w:color w:val="224092"/>
      </w:rPr>
    </w:pPr>
    <w:r>
      <w:rPr>
        <w:rFonts w:ascii="Montserrat" w:hAnsi="Montserrat"/>
        <w:noProof/>
        <w:color w:val="224092"/>
        <w:lang w:eastAsia="sk-SK"/>
      </w:rPr>
      <mc:AlternateContent>
        <mc:Choice Requires="wps">
          <w:drawing>
            <wp:anchor distT="0" distB="0" distL="114300" distR="114300" simplePos="0" relativeHeight="251660288" behindDoc="0" locked="0" layoutInCell="1" allowOverlap="1" wp14:anchorId="3B2A7368" wp14:editId="270D712E">
              <wp:simplePos x="0" y="0"/>
              <wp:positionH relativeFrom="column">
                <wp:posOffset>-614045</wp:posOffset>
              </wp:positionH>
              <wp:positionV relativeFrom="paragraph">
                <wp:posOffset>222885</wp:posOffset>
              </wp:positionV>
              <wp:extent cx="4917440" cy="635"/>
              <wp:effectExtent l="19050" t="10795" r="16510" b="17145"/>
              <wp:wrapNone/>
              <wp:docPr id="573969227" name="Obrázok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7440" cy="635"/>
                      </a:xfrm>
                      <a:prstGeom prst="line">
                        <a:avLst/>
                      </a:prstGeom>
                      <a:noFill/>
                      <a:ln w="19080">
                        <a:solidFill>
                          <a:srgbClr val="224092"/>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CC6493" id="Obrázok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17.55pt" to="338.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" strokecolor="#224092" strokeweight=".53mm">
              <v:fill o:detectmouseclick="t"/>
              <v:stroke joinstyle="miter"/>
            </v:line>
          </w:pict>
        </mc:Fallback>
      </mc:AlternateContent>
    </w:r>
  </w:p>
  <w:p w14:paraId="26123F3E" w14:textId="77777777" w:rsidR="00F9233F" w:rsidRDefault="00F9233F">
    <w:pPr>
      <w:pStyle w:val="Pta1"/>
      <w:jc w:val="center"/>
      <w:rPr>
        <w:rFonts w:ascii="Montserrat" w:hAnsi="Montserrat"/>
        <w:color w:val="224092"/>
      </w:rPr>
    </w:pPr>
  </w:p>
  <w:p w14:paraId="251105A4" w14:textId="77777777" w:rsidR="00F9233F" w:rsidRDefault="003936F2">
    <w:pPr>
      <w:pStyle w:val="Pta1"/>
      <w:jc w:val="center"/>
      <w:rPr>
        <w:rFonts w:ascii="Montserrat" w:hAnsi="Montserrat"/>
        <w:color w:val="224092"/>
      </w:rPr>
    </w:pPr>
    <w:hyperlink r:id="rId1">
      <w:r w:rsidR="00F9233F">
        <w:rPr>
          <w:rStyle w:val="Internetovodkaz"/>
          <w:rFonts w:ascii="Montserrat" w:hAnsi="Montserrat"/>
          <w:color w:val="224092"/>
        </w:rPr>
        <w:t>www.hrs4r.sav.sk</w:t>
      </w:r>
    </w:hyperlink>
    <w:r w:rsidR="00F9233F">
      <w:rPr>
        <w:rFonts w:ascii="Montserrat" w:hAnsi="Montserrat"/>
        <w:color w:val="224092"/>
      </w:rPr>
      <w:t xml:space="preserve">    </w:t>
    </w:r>
    <w:hyperlink r:id="rId2">
      <w:r w:rsidR="00F9233F">
        <w:rPr>
          <w:rStyle w:val="Internetovodkaz"/>
          <w:rFonts w:ascii="Montserrat" w:hAnsi="Montserrat"/>
          <w:color w:val="224092"/>
        </w:rPr>
        <w:t>hrs4r@savba.sk</w:t>
      </w:r>
    </w:hyperlink>
  </w:p>
  <w:p w14:paraId="19122F6F" w14:textId="77777777" w:rsidR="00F9233F" w:rsidRDefault="00F9233F">
    <w:pPr>
      <w:jc w:val="center"/>
      <w:rPr>
        <w:rFonts w:ascii="Montserrat" w:hAnsi="Montserrat"/>
        <w:color w:val="22409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E0F41" w14:textId="77777777" w:rsidR="00F9233F" w:rsidRDefault="00F9233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6C9CE" w14:textId="77777777" w:rsidR="003936F2" w:rsidRDefault="003936F2">
      <w:pPr>
        <w:rPr>
          <w:sz w:val="12"/>
        </w:rPr>
      </w:pPr>
    </w:p>
  </w:footnote>
  <w:footnote w:type="continuationSeparator" w:id="0">
    <w:p w14:paraId="60156141" w14:textId="77777777" w:rsidR="003936F2" w:rsidRDefault="003936F2">
      <w:pPr>
        <w:rPr>
          <w:sz w:val="12"/>
        </w:rPr>
      </w:pPr>
    </w:p>
  </w:footnote>
  <w:footnote w:id="1">
    <w:p w14:paraId="669A369E" w14:textId="09AE99A2" w:rsidR="00F9233F" w:rsidRPr="00FF3AE2" w:rsidRDefault="00F9233F">
      <w:pPr>
        <w:jc w:val="both"/>
        <w:rPr>
          <w:sz w:val="18"/>
          <w:szCs w:val="18"/>
        </w:rPr>
      </w:pPr>
      <w:r w:rsidRPr="00FF3AE2">
        <w:rPr>
          <w:rStyle w:val="Znakyprepoznmkupodiarou"/>
          <w:sz w:val="18"/>
          <w:szCs w:val="18"/>
        </w:rPr>
        <w:footnoteRef/>
      </w:r>
      <w:r w:rsidRPr="00FF3AE2">
        <w:rPr>
          <w:sz w:val="18"/>
          <w:szCs w:val="18"/>
        </w:rPr>
        <w:t xml:space="preserve"> </w:t>
      </w:r>
      <w:r w:rsidRPr="0055129E">
        <w:rPr>
          <w:rFonts w:eastAsia="Times New Roman" w:cstheme="minorHAnsi"/>
          <w:sz w:val="18"/>
          <w:szCs w:val="18"/>
          <w:lang w:eastAsia="en-GB"/>
        </w:rPr>
        <w:t>Z dôvodu lepšej zrozumiteľnosti uvádzame v ďalších častiach textu tzv. generické maskulínum (výrazy ako „zamestnanec, kandidát, uchádzač, pracovník atď.“), avšak vždy máme na mysli všetky osoby bez ohľadu na ich rodovú identitu.</w:t>
      </w:r>
    </w:p>
  </w:footnote>
  <w:footnote w:id="2">
    <w:p w14:paraId="452E436F" w14:textId="77777777" w:rsidR="00F9233F" w:rsidRPr="00FF3AE2" w:rsidRDefault="00F9233F">
      <w:pPr>
        <w:pStyle w:val="Textpoznmkypodiarou1"/>
        <w:rPr>
          <w:sz w:val="18"/>
          <w:szCs w:val="18"/>
          <w:lang w:val="sk-SK"/>
        </w:rPr>
      </w:pPr>
      <w:r w:rsidRPr="00FF3AE2">
        <w:rPr>
          <w:rStyle w:val="Znakyprepoznmkupodiarou"/>
          <w:sz w:val="18"/>
          <w:szCs w:val="18"/>
        </w:rPr>
        <w:footnoteRef/>
      </w:r>
      <w:r w:rsidRPr="00A818C6">
        <w:rPr>
          <w:sz w:val="18"/>
          <w:szCs w:val="18"/>
          <w:lang w:val="sk-SK"/>
        </w:rPr>
        <w:t xml:space="preserve"> </w:t>
      </w:r>
      <w:r w:rsidRPr="0055129E">
        <w:rPr>
          <w:rFonts w:eastAsia="Times New Roman" w:cstheme="minorHAnsi"/>
          <w:sz w:val="18"/>
          <w:szCs w:val="18"/>
          <w:lang w:val="sk-SK" w:eastAsia="en-GB"/>
        </w:rPr>
        <w:t xml:space="preserve"> Výber riaditeľa a vedúceho organizačnej zložky verejnej výskumnej inštitúcie upravujú iné dokumenty schválené P SAV. </w:t>
      </w:r>
    </w:p>
  </w:footnote>
  <w:footnote w:id="3">
    <w:p w14:paraId="1ADDD2B7" w14:textId="77777777" w:rsidR="00F9233F" w:rsidRDefault="00F9233F">
      <w:r w:rsidRPr="00FF3AE2">
        <w:rPr>
          <w:rStyle w:val="Znakyprepoznmkupodiarou"/>
          <w:sz w:val="18"/>
          <w:szCs w:val="18"/>
        </w:rPr>
        <w:footnoteRef/>
      </w:r>
      <w:r w:rsidRPr="00FF3AE2">
        <w:rPr>
          <w:sz w:val="18"/>
          <w:szCs w:val="18"/>
        </w:rPr>
        <w:t xml:space="preserve"> Pokiaľ sa však v priebehu pohovoru ukáže, že uchádzač nie je na pracovnú pozíciu vhodný, nie je účelné trvať na vopred navrhnutom časovom harmonograme a je vhodné, aby sa pohovor primerane</w:t>
      </w:r>
      <w:r>
        <w:t xml:space="preserve"> </w:t>
      </w:r>
      <w:r w:rsidRPr="00FF3AE2">
        <w:rPr>
          <w:sz w:val="18"/>
          <w:szCs w:val="18"/>
        </w:rPr>
        <w:t>skrátil.</w:t>
      </w:r>
    </w:p>
  </w:footnote>
  <w:footnote w:id="4">
    <w:p w14:paraId="4AE984B5" w14:textId="0A489999" w:rsidR="00F9233F" w:rsidRPr="00FF3AE2" w:rsidRDefault="00F9233F">
      <w:pPr>
        <w:jc w:val="both"/>
        <w:rPr>
          <w:sz w:val="18"/>
          <w:szCs w:val="18"/>
        </w:rPr>
      </w:pPr>
      <w:r w:rsidRPr="00FF3AE2">
        <w:rPr>
          <w:rStyle w:val="Znakyprepoznmkupodiarou"/>
          <w:sz w:val="18"/>
          <w:szCs w:val="18"/>
        </w:rPr>
        <w:footnoteRef/>
      </w:r>
      <w:r w:rsidRPr="00FF3AE2">
        <w:rPr>
          <w:sz w:val="18"/>
          <w:szCs w:val="18"/>
        </w:rPr>
        <w:t xml:space="preserve"> Zamestnávateľ nemá právo zisťovať informácie o zdravotnom stave zamestnanca okrem informácie o zdravotnej spôsobilosti pracovníka vykonávať danú pozíciu. Všetky zdravotné komplikácie, ktoré by danému zamestnancovi znemožňovali výkon práce, pracovníci konzultujú priamo s príslušným lekárom (v rámci povinnej vstupnej lekárskej prehliadky), nie so zamestnávateľom.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4DB70" w14:textId="589E5551" w:rsidR="00F9233F" w:rsidRDefault="00F9233F">
    <w:pPr>
      <w:pStyle w:val="Hlavika1"/>
    </w:pPr>
    <w:r>
      <w:rPr>
        <w:noProof/>
        <w:lang w:eastAsia="sk-SK"/>
      </w:rPr>
      <mc:AlternateContent>
        <mc:Choice Requires="wps">
          <w:drawing>
            <wp:anchor distT="0" distB="0" distL="114300" distR="114300" simplePos="0" relativeHeight="251656192" behindDoc="0" locked="0" layoutInCell="1" allowOverlap="1" wp14:anchorId="2C39A275" wp14:editId="64F9A791">
              <wp:simplePos x="0" y="0"/>
              <wp:positionH relativeFrom="column">
                <wp:posOffset>3133090</wp:posOffset>
              </wp:positionH>
              <wp:positionV relativeFrom="paragraph">
                <wp:posOffset>379095</wp:posOffset>
              </wp:positionV>
              <wp:extent cx="2908300" cy="267335"/>
              <wp:effectExtent l="3810" t="0" r="2540" b="0"/>
              <wp:wrapSquare wrapText="bothSides"/>
              <wp:docPr id="1333741690" name="Obrázok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8114867" w14:textId="77777777" w:rsidR="00F9233F" w:rsidRDefault="00F9233F">
                          <w:pPr>
                            <w:pStyle w:val="Obsahrmca"/>
                            <w:jc w:val="right"/>
                            <w:rPr>
                              <w:rFonts w:ascii="Montserrat" w:hAnsi="Montserrat"/>
                              <w:b/>
                              <w:color w:val="224092"/>
                              <w:sz w:val="16"/>
                            </w:rPr>
                          </w:pPr>
                          <w:r>
                            <w:rPr>
                              <w:rFonts w:ascii="Montserrat" w:hAnsi="Montserrat"/>
                              <w:b/>
                              <w:color w:val="224092"/>
                              <w:sz w:val="16"/>
                            </w:rPr>
                            <w:t>STRATÉGIA ĽUDSKÝCH ZDROJOV VO VÝSKUME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9A275" id="Obrázok2" o:spid="_x0000_s1027" style="position:absolute;margin-left:246.7pt;margin-top:29.85pt;width:229pt;height:2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" filled="f" stroked="f" strokecolor="#3465a4">
              <v:stroke joinstyle="round"/>
              <v:textbox>
                <w:txbxContent>
                  <w:p w14:paraId="68114867" w14:textId="77777777" w:rsidR="00F9233F" w:rsidRDefault="00F9233F">
                    <w:pPr>
                      <w:pStyle w:val="Obsahrmca"/>
                      <w:jc w:val="right"/>
                      <w:rPr>
                        <w:rFonts w:ascii="Montserrat" w:hAnsi="Montserrat"/>
                        <w:b/>
                        <w:color w:val="224092"/>
                        <w:sz w:val="16"/>
                      </w:rPr>
                    </w:pPr>
                    <w:r>
                      <w:rPr>
                        <w:rFonts w:ascii="Montserrat" w:hAnsi="Montserrat"/>
                        <w:b/>
                        <w:color w:val="224092"/>
                        <w:sz w:val="16"/>
                      </w:rPr>
                      <w:t>STRATÉGIA ĽUDSKÝCH ZDROJOV VO VÝSKUME</w:t>
                    </w:r>
                  </w:p>
                </w:txbxContent>
              </v:textbox>
              <w10:wrap type="square"/>
            </v:rect>
          </w:pict>
        </mc:Fallback>
      </mc:AlternateContent>
    </w:r>
    <w:r>
      <w:rPr>
        <w:noProof/>
        <w:lang w:eastAsia="sk-SK"/>
      </w:rPr>
      <w:drawing>
        <wp:anchor distT="0" distB="0" distL="114300" distR="114300" simplePos="0" relativeHeight="251655168" behindDoc="1" locked="0" layoutInCell="1" allowOverlap="1" wp14:anchorId="3A1A21F8" wp14:editId="1795FB2B">
          <wp:simplePos x="0" y="0"/>
          <wp:positionH relativeFrom="column">
            <wp:posOffset>543560</wp:posOffset>
          </wp:positionH>
          <wp:positionV relativeFrom="paragraph">
            <wp:posOffset>-47625</wp:posOffset>
          </wp:positionV>
          <wp:extent cx="1334770" cy="715010"/>
          <wp:effectExtent l="0" t="0" r="0" b="0"/>
          <wp:wrapSquare wrapText="bothSides"/>
          <wp:docPr id="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4"/>
                  <pic:cNvPicPr>
                    <a:picLocks noChangeAspect="1" noChangeArrowheads="1"/>
                  </pic:cNvPicPr>
                </pic:nvPicPr>
                <pic:blipFill>
                  <a:blip r:embed="rId1"/>
                  <a:srcRect b="20748"/>
                  <a:stretch>
                    <a:fillRect/>
                  </a:stretch>
                </pic:blipFill>
                <pic:spPr bwMode="auto">
                  <a:xfrm>
                    <a:off x="0" y="0"/>
                    <a:ext cx="1334770" cy="715010"/>
                  </a:xfrm>
                  <a:prstGeom prst="rect">
                    <a:avLst/>
                  </a:prstGeom>
                </pic:spPr>
              </pic:pic>
            </a:graphicData>
          </a:graphic>
        </wp:anchor>
      </w:drawing>
    </w:r>
    <w:r>
      <w:t xml:space="preserve">    </w:t>
    </w:r>
  </w:p>
  <w:p w14:paraId="79E3533E" w14:textId="77777777" w:rsidR="00F9233F" w:rsidRDefault="00F9233F">
    <w:pPr>
      <w:pStyle w:val="Hlavik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6306D" w14:textId="25C5307D" w:rsidR="00F9233F" w:rsidRDefault="00F9233F">
    <w:pPr>
      <w:pStyle w:val="Hlavika1"/>
    </w:pPr>
    <w:r>
      <w:rPr>
        <w:noProof/>
        <w:lang w:eastAsia="sk-SK"/>
      </w:rPr>
      <mc:AlternateContent>
        <mc:Choice Requires="wps">
          <w:drawing>
            <wp:anchor distT="0" distB="0" distL="114300" distR="114300" simplePos="0" relativeHeight="251658240" behindDoc="0" locked="0" layoutInCell="1" allowOverlap="1" wp14:anchorId="4B6EE1F2" wp14:editId="7A3D8932">
              <wp:simplePos x="0" y="0"/>
              <wp:positionH relativeFrom="column">
                <wp:posOffset>3133090</wp:posOffset>
              </wp:positionH>
              <wp:positionV relativeFrom="paragraph">
                <wp:posOffset>379095</wp:posOffset>
              </wp:positionV>
              <wp:extent cx="2908300" cy="267335"/>
              <wp:effectExtent l="3810" t="0" r="2540" b="0"/>
              <wp:wrapNone/>
              <wp:docPr id="878907124" name="Obrázok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59FDBC" w14:textId="77777777" w:rsidR="00F9233F" w:rsidRDefault="00F9233F">
                          <w:pPr>
                            <w:pStyle w:val="Obsahrmca"/>
                            <w:jc w:val="right"/>
                            <w:rPr>
                              <w:rFonts w:ascii="Montserrat" w:hAnsi="Montserrat"/>
                              <w:b/>
                              <w:color w:val="224092"/>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EE1F2" id="Obrázok3" o:spid="_x0000_s1028" style="position:absolute;margin-left:246.7pt;margin-top:29.85pt;width:229pt;height:2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" filled="f" stroked="f" strokecolor="#3465a4">
              <v:stroke joinstyle="round"/>
              <v:textbox>
                <w:txbxContent>
                  <w:p w14:paraId="5759FDBC" w14:textId="77777777" w:rsidR="00F9233F" w:rsidRDefault="00F9233F">
                    <w:pPr>
                      <w:pStyle w:val="Obsahrmca"/>
                      <w:jc w:val="right"/>
                      <w:rPr>
                        <w:rFonts w:ascii="Montserrat" w:hAnsi="Montserrat"/>
                        <w:b/>
                        <w:color w:val="224092"/>
                        <w:sz w:val="16"/>
                      </w:rPr>
                    </w:pPr>
                  </w:p>
                </w:txbxContent>
              </v:textbox>
            </v:rect>
          </w:pict>
        </mc:Fallback>
      </mc:AlternateContent>
    </w:r>
    <w:r>
      <w:rPr>
        <w:noProof/>
        <w:lang w:eastAsia="sk-SK"/>
      </w:rPr>
      <mc:AlternateContent>
        <mc:Choice Requires="wps">
          <w:drawing>
            <wp:anchor distT="0" distB="0" distL="114300" distR="114300" simplePos="0" relativeHeight="251659264" behindDoc="0" locked="0" layoutInCell="1" allowOverlap="1" wp14:anchorId="77DED8A7" wp14:editId="49B7FE3D">
              <wp:simplePos x="0" y="0"/>
              <wp:positionH relativeFrom="column">
                <wp:posOffset>3133090</wp:posOffset>
              </wp:positionH>
              <wp:positionV relativeFrom="paragraph">
                <wp:posOffset>379095</wp:posOffset>
              </wp:positionV>
              <wp:extent cx="2908300" cy="267335"/>
              <wp:effectExtent l="3810" t="0" r="2540" b="0"/>
              <wp:wrapSquare wrapText="bothSides"/>
              <wp:docPr id="1336548423" name="Obrázok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C3E998" w14:textId="77777777" w:rsidR="00F9233F" w:rsidRDefault="00F9233F">
                          <w:pPr>
                            <w:pStyle w:val="Obsahrmca"/>
                            <w:jc w:val="right"/>
                            <w:rPr>
                              <w:rFonts w:ascii="Montserrat" w:hAnsi="Montserrat"/>
                              <w:b/>
                              <w:color w:val="224092"/>
                              <w:sz w:val="16"/>
                            </w:rPr>
                          </w:pPr>
                          <w:r>
                            <w:rPr>
                              <w:rFonts w:ascii="Montserrat" w:hAnsi="Montserrat"/>
                              <w:b/>
                              <w:color w:val="224092"/>
                              <w:sz w:val="16"/>
                            </w:rPr>
                            <w:t>STRATÉGIA ĽUDSKÝCH ZDROJOV VO VÝSKUME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ED8A7" id="Obrázok4" o:spid="_x0000_s1029" style="position:absolute;margin-left:246.7pt;margin-top:29.85pt;width:229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" filled="f" stroked="f" strokecolor="#3465a4">
              <v:stroke joinstyle="round"/>
              <v:textbox>
                <w:txbxContent>
                  <w:p w14:paraId="57C3E998" w14:textId="77777777" w:rsidR="00F9233F" w:rsidRDefault="00F9233F">
                    <w:pPr>
                      <w:pStyle w:val="Obsahrmca"/>
                      <w:jc w:val="right"/>
                      <w:rPr>
                        <w:rFonts w:ascii="Montserrat" w:hAnsi="Montserrat"/>
                        <w:b/>
                        <w:color w:val="224092"/>
                        <w:sz w:val="16"/>
                      </w:rPr>
                    </w:pPr>
                    <w:r>
                      <w:rPr>
                        <w:rFonts w:ascii="Montserrat" w:hAnsi="Montserrat"/>
                        <w:b/>
                        <w:color w:val="224092"/>
                        <w:sz w:val="16"/>
                      </w:rPr>
                      <w:t>STRATÉGIA ĽUDSKÝCH ZDROJOV VO VÝSKUME</w:t>
                    </w:r>
                  </w:p>
                </w:txbxContent>
              </v:textbox>
              <w10:wrap type="square"/>
            </v:rect>
          </w:pict>
        </mc:Fallback>
      </mc:AlternateContent>
    </w:r>
    <w:r>
      <w:t xml:space="preserve">         </w:t>
    </w:r>
  </w:p>
  <w:p w14:paraId="584CAC40" w14:textId="77777777" w:rsidR="00F9233F" w:rsidRDefault="00F9233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ED3C0" w14:textId="77777777" w:rsidR="00F9233F" w:rsidRDefault="00F9233F">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1125"/>
    <w:multiLevelType w:val="multilevel"/>
    <w:tmpl w:val="F93E6236"/>
    <w:lvl w:ilvl="0">
      <w:start w:val="3"/>
      <w:numFmt w:val="bullet"/>
      <w:lvlText w:val="-"/>
      <w:lvlJc w:val="left"/>
      <w:pPr>
        <w:tabs>
          <w:tab w:val="num" w:pos="0"/>
        </w:tabs>
        <w:ind w:left="410" w:hanging="360"/>
      </w:pPr>
      <w:rPr>
        <w:rFonts w:ascii="Calibri" w:hAnsi="Calibri" w:cs="Calibri" w:hint="default"/>
      </w:rPr>
    </w:lvl>
    <w:lvl w:ilvl="1">
      <w:start w:val="1"/>
      <w:numFmt w:val="bullet"/>
      <w:lvlText w:val="o"/>
      <w:lvlJc w:val="left"/>
      <w:pPr>
        <w:tabs>
          <w:tab w:val="num" w:pos="0"/>
        </w:tabs>
        <w:ind w:left="1130" w:hanging="360"/>
      </w:pPr>
      <w:rPr>
        <w:rFonts w:ascii="Courier New" w:hAnsi="Courier New" w:cs="Courier New" w:hint="default"/>
      </w:rPr>
    </w:lvl>
    <w:lvl w:ilvl="2">
      <w:start w:val="1"/>
      <w:numFmt w:val="bullet"/>
      <w:lvlText w:val=""/>
      <w:lvlJc w:val="left"/>
      <w:pPr>
        <w:tabs>
          <w:tab w:val="num" w:pos="0"/>
        </w:tabs>
        <w:ind w:left="1850" w:hanging="360"/>
      </w:pPr>
      <w:rPr>
        <w:rFonts w:ascii="Wingdings" w:hAnsi="Wingdings" w:cs="Wingdings" w:hint="default"/>
      </w:rPr>
    </w:lvl>
    <w:lvl w:ilvl="3">
      <w:start w:val="1"/>
      <w:numFmt w:val="bullet"/>
      <w:lvlText w:val=""/>
      <w:lvlJc w:val="left"/>
      <w:pPr>
        <w:tabs>
          <w:tab w:val="num" w:pos="0"/>
        </w:tabs>
        <w:ind w:left="2570" w:hanging="360"/>
      </w:pPr>
      <w:rPr>
        <w:rFonts w:ascii="Symbol" w:hAnsi="Symbol" w:cs="Symbol" w:hint="default"/>
      </w:rPr>
    </w:lvl>
    <w:lvl w:ilvl="4">
      <w:start w:val="1"/>
      <w:numFmt w:val="bullet"/>
      <w:lvlText w:val="o"/>
      <w:lvlJc w:val="left"/>
      <w:pPr>
        <w:tabs>
          <w:tab w:val="num" w:pos="0"/>
        </w:tabs>
        <w:ind w:left="3290" w:hanging="360"/>
      </w:pPr>
      <w:rPr>
        <w:rFonts w:ascii="Courier New" w:hAnsi="Courier New" w:cs="Courier New" w:hint="default"/>
      </w:rPr>
    </w:lvl>
    <w:lvl w:ilvl="5">
      <w:start w:val="1"/>
      <w:numFmt w:val="bullet"/>
      <w:lvlText w:val=""/>
      <w:lvlJc w:val="left"/>
      <w:pPr>
        <w:tabs>
          <w:tab w:val="num" w:pos="0"/>
        </w:tabs>
        <w:ind w:left="4010" w:hanging="360"/>
      </w:pPr>
      <w:rPr>
        <w:rFonts w:ascii="Wingdings" w:hAnsi="Wingdings" w:cs="Wingdings" w:hint="default"/>
      </w:rPr>
    </w:lvl>
    <w:lvl w:ilvl="6">
      <w:start w:val="1"/>
      <w:numFmt w:val="bullet"/>
      <w:lvlText w:val=""/>
      <w:lvlJc w:val="left"/>
      <w:pPr>
        <w:tabs>
          <w:tab w:val="num" w:pos="0"/>
        </w:tabs>
        <w:ind w:left="4730" w:hanging="360"/>
      </w:pPr>
      <w:rPr>
        <w:rFonts w:ascii="Symbol" w:hAnsi="Symbol" w:cs="Symbol" w:hint="default"/>
      </w:rPr>
    </w:lvl>
    <w:lvl w:ilvl="7">
      <w:start w:val="1"/>
      <w:numFmt w:val="bullet"/>
      <w:lvlText w:val="o"/>
      <w:lvlJc w:val="left"/>
      <w:pPr>
        <w:tabs>
          <w:tab w:val="num" w:pos="0"/>
        </w:tabs>
        <w:ind w:left="5450" w:hanging="360"/>
      </w:pPr>
      <w:rPr>
        <w:rFonts w:ascii="Courier New" w:hAnsi="Courier New" w:cs="Courier New" w:hint="default"/>
      </w:rPr>
    </w:lvl>
    <w:lvl w:ilvl="8">
      <w:start w:val="1"/>
      <w:numFmt w:val="bullet"/>
      <w:lvlText w:val=""/>
      <w:lvlJc w:val="left"/>
      <w:pPr>
        <w:tabs>
          <w:tab w:val="num" w:pos="0"/>
        </w:tabs>
        <w:ind w:left="6170" w:hanging="360"/>
      </w:pPr>
      <w:rPr>
        <w:rFonts w:ascii="Wingdings" w:hAnsi="Wingdings" w:cs="Wingdings" w:hint="default"/>
      </w:rPr>
    </w:lvl>
  </w:abstractNum>
  <w:abstractNum w:abstractNumId="1" w15:restartNumberingAfterBreak="0">
    <w:nsid w:val="1A6C469D"/>
    <w:multiLevelType w:val="multilevel"/>
    <w:tmpl w:val="4FEA50F8"/>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2CC24409"/>
    <w:multiLevelType w:val="multilevel"/>
    <w:tmpl w:val="B66CE0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EBB7FD8"/>
    <w:multiLevelType w:val="multilevel"/>
    <w:tmpl w:val="A73AEFFE"/>
    <w:lvl w:ilvl="0">
      <w:start w:val="6"/>
      <w:numFmt w:val="decimal"/>
      <w:lvlText w:val="%1"/>
      <w:lvlJc w:val="left"/>
      <w:pPr>
        <w:tabs>
          <w:tab w:val="num" w:pos="0"/>
        </w:tabs>
        <w:ind w:left="360" w:hanging="360"/>
      </w:pPr>
      <w:rPr>
        <w:rFonts w:cs="Calibri"/>
      </w:rPr>
    </w:lvl>
    <w:lvl w:ilvl="1">
      <w:start w:val="2"/>
      <w:numFmt w:val="decimal"/>
      <w:lvlText w:val="%1.%2"/>
      <w:lvlJc w:val="left"/>
      <w:pPr>
        <w:tabs>
          <w:tab w:val="num" w:pos="0"/>
        </w:tabs>
        <w:ind w:left="360" w:hanging="360"/>
      </w:pPr>
      <w:rPr>
        <w:rFonts w:cs="Calibri"/>
      </w:rPr>
    </w:lvl>
    <w:lvl w:ilvl="2">
      <w:start w:val="1"/>
      <w:numFmt w:val="decimal"/>
      <w:lvlText w:val="%1.%2.%3"/>
      <w:lvlJc w:val="left"/>
      <w:pPr>
        <w:tabs>
          <w:tab w:val="num" w:pos="0"/>
        </w:tabs>
        <w:ind w:left="720" w:hanging="720"/>
      </w:pPr>
      <w:rPr>
        <w:rFonts w:cs="Calibri"/>
      </w:rPr>
    </w:lvl>
    <w:lvl w:ilvl="3">
      <w:start w:val="1"/>
      <w:numFmt w:val="decimal"/>
      <w:lvlText w:val="%1.%2.%3.%4"/>
      <w:lvlJc w:val="left"/>
      <w:pPr>
        <w:tabs>
          <w:tab w:val="num" w:pos="0"/>
        </w:tabs>
        <w:ind w:left="720" w:hanging="720"/>
      </w:pPr>
      <w:rPr>
        <w:rFonts w:cs="Calibri"/>
      </w:rPr>
    </w:lvl>
    <w:lvl w:ilvl="4">
      <w:start w:val="1"/>
      <w:numFmt w:val="decimal"/>
      <w:lvlText w:val="%1.%2.%3.%4.%5"/>
      <w:lvlJc w:val="left"/>
      <w:pPr>
        <w:tabs>
          <w:tab w:val="num" w:pos="0"/>
        </w:tabs>
        <w:ind w:left="1080" w:hanging="1080"/>
      </w:pPr>
      <w:rPr>
        <w:rFonts w:cs="Calibri"/>
      </w:rPr>
    </w:lvl>
    <w:lvl w:ilvl="5">
      <w:start w:val="1"/>
      <w:numFmt w:val="decimal"/>
      <w:lvlText w:val="%1.%2.%3.%4.%5.%6"/>
      <w:lvlJc w:val="left"/>
      <w:pPr>
        <w:tabs>
          <w:tab w:val="num" w:pos="0"/>
        </w:tabs>
        <w:ind w:left="1080" w:hanging="1080"/>
      </w:pPr>
      <w:rPr>
        <w:rFonts w:cs="Calibri"/>
      </w:rPr>
    </w:lvl>
    <w:lvl w:ilvl="6">
      <w:start w:val="1"/>
      <w:numFmt w:val="decimal"/>
      <w:lvlText w:val="%1.%2.%3.%4.%5.%6.%7"/>
      <w:lvlJc w:val="left"/>
      <w:pPr>
        <w:tabs>
          <w:tab w:val="num" w:pos="0"/>
        </w:tabs>
        <w:ind w:left="1440" w:hanging="1440"/>
      </w:pPr>
      <w:rPr>
        <w:rFonts w:cs="Calibri"/>
      </w:rPr>
    </w:lvl>
    <w:lvl w:ilvl="7">
      <w:start w:val="1"/>
      <w:numFmt w:val="decimal"/>
      <w:lvlText w:val="%1.%2.%3.%4.%5.%6.%7.%8"/>
      <w:lvlJc w:val="left"/>
      <w:pPr>
        <w:tabs>
          <w:tab w:val="num" w:pos="0"/>
        </w:tabs>
        <w:ind w:left="1440" w:hanging="1440"/>
      </w:pPr>
      <w:rPr>
        <w:rFonts w:cs="Calibri"/>
      </w:rPr>
    </w:lvl>
    <w:lvl w:ilvl="8">
      <w:start w:val="1"/>
      <w:numFmt w:val="decimal"/>
      <w:lvlText w:val="%1.%2.%3.%4.%5.%6.%7.%8.%9"/>
      <w:lvlJc w:val="left"/>
      <w:pPr>
        <w:tabs>
          <w:tab w:val="num" w:pos="0"/>
        </w:tabs>
        <w:ind w:left="1800" w:hanging="1800"/>
      </w:pPr>
      <w:rPr>
        <w:rFonts w:cs="Calibri"/>
      </w:rPr>
    </w:lvl>
  </w:abstractNum>
  <w:abstractNum w:abstractNumId="4" w15:restartNumberingAfterBreak="0">
    <w:nsid w:val="45940A5A"/>
    <w:multiLevelType w:val="multilevel"/>
    <w:tmpl w:val="C1B0FEC0"/>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4DE63F26"/>
    <w:multiLevelType w:val="multilevel"/>
    <w:tmpl w:val="CBE006B2"/>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765F7C89"/>
    <w:multiLevelType w:val="multilevel"/>
    <w:tmpl w:val="B3040C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E5D7C94"/>
    <w:multiLevelType w:val="multilevel"/>
    <w:tmpl w:val="05EEB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0"/>
  </w:num>
  <w:num w:numId="3">
    <w:abstractNumId w:val="1"/>
  </w:num>
  <w:num w:numId="4">
    <w:abstractNumId w:val="4"/>
  </w:num>
  <w:num w:numId="5">
    <w:abstractNumId w:val="5"/>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AD8"/>
    <w:rsid w:val="00032C7F"/>
    <w:rsid w:val="000605D5"/>
    <w:rsid w:val="00086634"/>
    <w:rsid w:val="000C48AC"/>
    <w:rsid w:val="001252F6"/>
    <w:rsid w:val="00177322"/>
    <w:rsid w:val="001838E5"/>
    <w:rsid w:val="00225076"/>
    <w:rsid w:val="002352FD"/>
    <w:rsid w:val="002467D5"/>
    <w:rsid w:val="00250F3A"/>
    <w:rsid w:val="002529F1"/>
    <w:rsid w:val="00263A47"/>
    <w:rsid w:val="002B0F92"/>
    <w:rsid w:val="002B605F"/>
    <w:rsid w:val="002E5411"/>
    <w:rsid w:val="00351554"/>
    <w:rsid w:val="00377067"/>
    <w:rsid w:val="003936F2"/>
    <w:rsid w:val="003C2BB8"/>
    <w:rsid w:val="003C4802"/>
    <w:rsid w:val="003D2B3A"/>
    <w:rsid w:val="00404A0C"/>
    <w:rsid w:val="004647E4"/>
    <w:rsid w:val="00487FAD"/>
    <w:rsid w:val="004917CB"/>
    <w:rsid w:val="005434ED"/>
    <w:rsid w:val="0055129E"/>
    <w:rsid w:val="00590126"/>
    <w:rsid w:val="005A719C"/>
    <w:rsid w:val="005B2F95"/>
    <w:rsid w:val="005C5A19"/>
    <w:rsid w:val="005F3E37"/>
    <w:rsid w:val="0063201F"/>
    <w:rsid w:val="006A4BE4"/>
    <w:rsid w:val="006B070C"/>
    <w:rsid w:val="006E2502"/>
    <w:rsid w:val="006F0122"/>
    <w:rsid w:val="00795D20"/>
    <w:rsid w:val="007A5146"/>
    <w:rsid w:val="007C5784"/>
    <w:rsid w:val="00822AD8"/>
    <w:rsid w:val="008D2A48"/>
    <w:rsid w:val="00975435"/>
    <w:rsid w:val="009A3770"/>
    <w:rsid w:val="009D6558"/>
    <w:rsid w:val="009D7123"/>
    <w:rsid w:val="009F67C8"/>
    <w:rsid w:val="00A15B45"/>
    <w:rsid w:val="00A454B3"/>
    <w:rsid w:val="00A621B5"/>
    <w:rsid w:val="00A72809"/>
    <w:rsid w:val="00A818C6"/>
    <w:rsid w:val="00A836FE"/>
    <w:rsid w:val="00AB1B02"/>
    <w:rsid w:val="00AD7543"/>
    <w:rsid w:val="00B204AB"/>
    <w:rsid w:val="00B61F78"/>
    <w:rsid w:val="00B907F0"/>
    <w:rsid w:val="00BC65BA"/>
    <w:rsid w:val="00C00606"/>
    <w:rsid w:val="00C12128"/>
    <w:rsid w:val="00C23507"/>
    <w:rsid w:val="00C54574"/>
    <w:rsid w:val="00C57448"/>
    <w:rsid w:val="00C7770E"/>
    <w:rsid w:val="00C97024"/>
    <w:rsid w:val="00D03032"/>
    <w:rsid w:val="00D57EE9"/>
    <w:rsid w:val="00D938C3"/>
    <w:rsid w:val="00D93CEA"/>
    <w:rsid w:val="00DC5E70"/>
    <w:rsid w:val="00E25716"/>
    <w:rsid w:val="00E96EBF"/>
    <w:rsid w:val="00EE5098"/>
    <w:rsid w:val="00EE549B"/>
    <w:rsid w:val="00F1289C"/>
    <w:rsid w:val="00F227CF"/>
    <w:rsid w:val="00F354DE"/>
    <w:rsid w:val="00F470C0"/>
    <w:rsid w:val="00F65CC5"/>
    <w:rsid w:val="00F7103A"/>
    <w:rsid w:val="00F9233F"/>
    <w:rsid w:val="00FF3A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392AB"/>
  <w15:docId w15:val="{02555043-91CA-454E-AE0A-3C039F4C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5CA5"/>
    <w:pPr>
      <w:spacing w:after="160" w:line="259"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1"/>
    <w:uiPriority w:val="9"/>
    <w:qFormat/>
    <w:rsid w:val="002B5CA5"/>
    <w:rPr>
      <w:rFonts w:ascii="Times New Roman" w:eastAsia="Times New Roman" w:hAnsi="Times New Roman" w:cs="Times New Roman"/>
      <w:b/>
      <w:bCs/>
      <w:caps/>
      <w:kern w:val="2"/>
      <w:sz w:val="28"/>
      <w:szCs w:val="28"/>
      <w:lang w:eastAsia="sk-SK"/>
    </w:rPr>
  </w:style>
  <w:style w:type="character" w:customStyle="1" w:styleId="Nadpis2Char">
    <w:name w:val="Nadpis 2 Char"/>
    <w:basedOn w:val="Predvolenpsmoodseku"/>
    <w:link w:val="Nadpis21"/>
    <w:uiPriority w:val="9"/>
    <w:qFormat/>
    <w:rsid w:val="00FD79CA"/>
    <w:rPr>
      <w:rFonts w:ascii="Times New Roman" w:eastAsiaTheme="majorEastAsia" w:hAnsi="Times New Roman" w:cstheme="majorBidi"/>
      <w:b/>
      <w:bCs/>
      <w:sz w:val="28"/>
      <w:szCs w:val="26"/>
      <w:lang w:val="en-US"/>
    </w:rPr>
  </w:style>
  <w:style w:type="character" w:customStyle="1" w:styleId="Nadpis3Char">
    <w:name w:val="Nadpis 3 Char"/>
    <w:basedOn w:val="Predvolenpsmoodseku"/>
    <w:link w:val="Nadpis31"/>
    <w:uiPriority w:val="9"/>
    <w:qFormat/>
    <w:rsid w:val="002B5CA5"/>
    <w:rPr>
      <w:rFonts w:ascii="Times New Roman" w:eastAsia="Times New Roman" w:hAnsi="Times New Roman" w:cstheme="majorBidi"/>
      <w:b/>
      <w:bCs/>
      <w:sz w:val="24"/>
      <w:lang w:val="en-US"/>
    </w:rPr>
  </w:style>
  <w:style w:type="character" w:customStyle="1" w:styleId="Nadpis4Char">
    <w:name w:val="Nadpis 4 Char"/>
    <w:basedOn w:val="Predvolenpsmoodseku"/>
    <w:link w:val="Nadpis41"/>
    <w:uiPriority w:val="9"/>
    <w:semiHidden/>
    <w:qFormat/>
    <w:rsid w:val="002B5CA5"/>
    <w:rPr>
      <w:rFonts w:asciiTheme="majorHAnsi" w:eastAsiaTheme="majorEastAsia" w:hAnsiTheme="majorHAnsi" w:cstheme="majorBidi"/>
      <w:i/>
      <w:iCs/>
      <w:color w:val="2F5496" w:themeColor="accent1" w:themeShade="BF"/>
      <w:lang w:val="en-US"/>
    </w:rPr>
  </w:style>
  <w:style w:type="character" w:customStyle="1" w:styleId="HlavikaChar">
    <w:name w:val="Hlavička Char"/>
    <w:basedOn w:val="Predvolenpsmoodseku"/>
    <w:link w:val="Hlavika1"/>
    <w:uiPriority w:val="99"/>
    <w:qFormat/>
    <w:rsid w:val="00E6579F"/>
  </w:style>
  <w:style w:type="character" w:customStyle="1" w:styleId="PtaChar">
    <w:name w:val="Päta Char"/>
    <w:basedOn w:val="Predvolenpsmoodseku"/>
    <w:link w:val="Pta1"/>
    <w:uiPriority w:val="99"/>
    <w:qFormat/>
    <w:rsid w:val="00E6579F"/>
  </w:style>
  <w:style w:type="character" w:customStyle="1" w:styleId="Internetovodkaz">
    <w:name w:val="Internetový odkaz"/>
    <w:basedOn w:val="Predvolenpsmoodseku"/>
    <w:uiPriority w:val="99"/>
    <w:unhideWhenUsed/>
    <w:rsid w:val="00484E1F"/>
    <w:rPr>
      <w:color w:val="0563C1" w:themeColor="hyperlink"/>
      <w:u w:val="single"/>
    </w:rPr>
  </w:style>
  <w:style w:type="character" w:customStyle="1" w:styleId="Nevyrieenzmienka1">
    <w:name w:val="Nevyriešená zmienka1"/>
    <w:basedOn w:val="Predvolenpsmoodseku"/>
    <w:uiPriority w:val="99"/>
    <w:semiHidden/>
    <w:unhideWhenUsed/>
    <w:qFormat/>
    <w:rsid w:val="00FA79AA"/>
    <w:rPr>
      <w:color w:val="605E5C"/>
      <w:shd w:val="clear" w:color="auto" w:fill="E1DFDD"/>
    </w:rPr>
  </w:style>
  <w:style w:type="character" w:styleId="Odkaznakomentr">
    <w:name w:val="annotation reference"/>
    <w:basedOn w:val="Predvolenpsmoodseku"/>
    <w:uiPriority w:val="99"/>
    <w:semiHidden/>
    <w:unhideWhenUsed/>
    <w:qFormat/>
    <w:rsid w:val="00130EF7"/>
    <w:rPr>
      <w:sz w:val="16"/>
      <w:szCs w:val="16"/>
    </w:rPr>
  </w:style>
  <w:style w:type="character" w:customStyle="1" w:styleId="TextkomentraChar">
    <w:name w:val="Text komentára Char"/>
    <w:basedOn w:val="Predvolenpsmoodseku"/>
    <w:link w:val="Textkomentra"/>
    <w:uiPriority w:val="99"/>
    <w:qFormat/>
    <w:rsid w:val="00130EF7"/>
    <w:rPr>
      <w:sz w:val="20"/>
      <w:szCs w:val="20"/>
    </w:rPr>
  </w:style>
  <w:style w:type="character" w:customStyle="1" w:styleId="PredmetkomentraChar">
    <w:name w:val="Predmet komentára Char"/>
    <w:basedOn w:val="TextkomentraChar"/>
    <w:link w:val="Predmetkomentra"/>
    <w:uiPriority w:val="99"/>
    <w:semiHidden/>
    <w:qFormat/>
    <w:rsid w:val="00130EF7"/>
    <w:rPr>
      <w:b/>
      <w:bCs/>
      <w:sz w:val="20"/>
      <w:szCs w:val="20"/>
    </w:rPr>
  </w:style>
  <w:style w:type="character" w:customStyle="1" w:styleId="TextbublinyChar">
    <w:name w:val="Text bubliny Char"/>
    <w:basedOn w:val="Predvolenpsmoodseku"/>
    <w:link w:val="Textbubliny"/>
    <w:uiPriority w:val="99"/>
    <w:semiHidden/>
    <w:qFormat/>
    <w:rsid w:val="00130EF7"/>
    <w:rPr>
      <w:rFonts w:ascii="Segoe UI" w:hAnsi="Segoe UI" w:cs="Segoe UI"/>
      <w:sz w:val="18"/>
      <w:szCs w:val="18"/>
    </w:rPr>
  </w:style>
  <w:style w:type="character" w:styleId="Vrazn">
    <w:name w:val="Strong"/>
    <w:basedOn w:val="Predvolenpsmoodseku"/>
    <w:uiPriority w:val="22"/>
    <w:qFormat/>
    <w:rsid w:val="002B5CA5"/>
    <w:rPr>
      <w:b/>
      <w:bCs/>
    </w:rPr>
  </w:style>
  <w:style w:type="character" w:customStyle="1" w:styleId="TextpoznmkypodiarouChar">
    <w:name w:val="Text poznámky pod čiarou Char"/>
    <w:basedOn w:val="Predvolenpsmoodseku"/>
    <w:link w:val="Textpoznmkypodiarou1"/>
    <w:uiPriority w:val="99"/>
    <w:qFormat/>
    <w:rsid w:val="002B5CA5"/>
    <w:rPr>
      <w:sz w:val="20"/>
      <w:szCs w:val="20"/>
      <w:lang w:val="en-US"/>
    </w:rPr>
  </w:style>
  <w:style w:type="character" w:customStyle="1" w:styleId="Ukotveniepoznmkypodiarou">
    <w:name w:val="Ukotvenie poznámky pod čiarou"/>
    <w:rsid w:val="0071453F"/>
    <w:rPr>
      <w:vertAlign w:val="superscript"/>
    </w:rPr>
  </w:style>
  <w:style w:type="character" w:customStyle="1" w:styleId="FootnoteCharacters">
    <w:name w:val="Footnote Characters"/>
    <w:basedOn w:val="Predvolenpsmoodseku"/>
    <w:uiPriority w:val="99"/>
    <w:semiHidden/>
    <w:unhideWhenUsed/>
    <w:qFormat/>
    <w:rsid w:val="002B5CA5"/>
    <w:rPr>
      <w:vertAlign w:val="superscript"/>
    </w:rPr>
  </w:style>
  <w:style w:type="character" w:customStyle="1" w:styleId="PredformtovanHTMLChar">
    <w:name w:val="Predformátované HTML Char"/>
    <w:basedOn w:val="Predvolenpsmoodseku"/>
    <w:link w:val="PredformtovanHTML"/>
    <w:uiPriority w:val="99"/>
    <w:semiHidden/>
    <w:qFormat/>
    <w:rsid w:val="002B5CA5"/>
    <w:rPr>
      <w:rFonts w:ascii="Courier New" w:eastAsia="Times New Roman" w:hAnsi="Courier New" w:cs="Courier New"/>
      <w:sz w:val="20"/>
      <w:szCs w:val="20"/>
      <w:lang w:val="en-GB" w:eastAsia="en-GB"/>
    </w:rPr>
  </w:style>
  <w:style w:type="character" w:customStyle="1" w:styleId="y2iqfc">
    <w:name w:val="y2iqfc"/>
    <w:basedOn w:val="Predvolenpsmoodseku"/>
    <w:qFormat/>
    <w:rsid w:val="002B5CA5"/>
  </w:style>
  <w:style w:type="character" w:customStyle="1" w:styleId="PodtitulChar">
    <w:name w:val="Podtitul Char"/>
    <w:basedOn w:val="Predvolenpsmoodseku"/>
    <w:link w:val="Podtitul"/>
    <w:uiPriority w:val="11"/>
    <w:qFormat/>
    <w:rsid w:val="002B5CA5"/>
    <w:rPr>
      <w:rFonts w:eastAsiaTheme="minorEastAsia"/>
      <w:color w:val="5A5A5A" w:themeColor="text1" w:themeTint="A5"/>
      <w:spacing w:val="15"/>
      <w:lang w:val="en-GB"/>
    </w:rPr>
  </w:style>
  <w:style w:type="character" w:customStyle="1" w:styleId="Navtveninternetovodkaz">
    <w:name w:val="Navštívený internetový odkaz"/>
    <w:basedOn w:val="Predvolenpsmoodseku"/>
    <w:uiPriority w:val="99"/>
    <w:semiHidden/>
    <w:unhideWhenUsed/>
    <w:rsid w:val="00C77B69"/>
    <w:rPr>
      <w:color w:val="954F72" w:themeColor="followedHyperlink"/>
      <w:u w:val="single"/>
    </w:rPr>
  </w:style>
  <w:style w:type="character" w:customStyle="1" w:styleId="redactor-component">
    <w:name w:val="redactor-component"/>
    <w:basedOn w:val="Predvolenpsmoodseku"/>
    <w:qFormat/>
    <w:rsid w:val="00FD79CA"/>
  </w:style>
  <w:style w:type="character" w:customStyle="1" w:styleId="ZkladntextChar">
    <w:name w:val="Základný text Char"/>
    <w:basedOn w:val="Predvolenpsmoodseku"/>
    <w:link w:val="Zkladntext"/>
    <w:semiHidden/>
    <w:qFormat/>
    <w:rsid w:val="005F178E"/>
    <w:rPr>
      <w:rFonts w:ascii="Arial" w:eastAsia="Times New Roman" w:hAnsi="Arial" w:cs="Arial"/>
      <w:szCs w:val="24"/>
      <w:lang w:eastAsia="cs-CZ"/>
    </w:rPr>
  </w:style>
  <w:style w:type="character" w:customStyle="1" w:styleId="Odkaznaregister">
    <w:name w:val="Odkaz na register"/>
    <w:qFormat/>
    <w:rsid w:val="0071453F"/>
  </w:style>
  <w:style w:type="character" w:customStyle="1" w:styleId="Znakyprepoznmkupodiarou">
    <w:name w:val="Znaky pre poznámku pod čiarou"/>
    <w:qFormat/>
    <w:rsid w:val="0071453F"/>
  </w:style>
  <w:style w:type="character" w:customStyle="1" w:styleId="Ukotveniekoncovejpoznmky">
    <w:name w:val="Ukotvenie koncovej poznámky"/>
    <w:rsid w:val="0071453F"/>
    <w:rPr>
      <w:vertAlign w:val="superscript"/>
    </w:rPr>
  </w:style>
  <w:style w:type="character" w:customStyle="1" w:styleId="Znakyprekoncovpoznmku">
    <w:name w:val="Znaky pre koncovú poznámku"/>
    <w:qFormat/>
    <w:rsid w:val="0071453F"/>
  </w:style>
  <w:style w:type="character" w:customStyle="1" w:styleId="HlavikaChar1">
    <w:name w:val="Hlavička Char1"/>
    <w:basedOn w:val="Predvolenpsmoodseku"/>
    <w:link w:val="Hlavika"/>
    <w:uiPriority w:val="99"/>
    <w:qFormat/>
    <w:rsid w:val="003F452D"/>
  </w:style>
  <w:style w:type="character" w:customStyle="1" w:styleId="PtaChar1">
    <w:name w:val="Päta Char1"/>
    <w:basedOn w:val="Predvolenpsmoodseku"/>
    <w:link w:val="Pta"/>
    <w:uiPriority w:val="99"/>
    <w:qFormat/>
    <w:rsid w:val="003F452D"/>
  </w:style>
  <w:style w:type="character" w:customStyle="1" w:styleId="Nevyrieenzmienka2">
    <w:name w:val="Nevyriešená zmienka2"/>
    <w:basedOn w:val="Predvolenpsmoodseku"/>
    <w:uiPriority w:val="99"/>
    <w:semiHidden/>
    <w:unhideWhenUsed/>
    <w:qFormat/>
    <w:rsid w:val="00484E1F"/>
    <w:rPr>
      <w:color w:val="605E5C"/>
      <w:shd w:val="clear" w:color="auto" w:fill="E1DFDD"/>
    </w:rPr>
  </w:style>
  <w:style w:type="paragraph" w:customStyle="1" w:styleId="Nadpis">
    <w:name w:val="Nadpis"/>
    <w:basedOn w:val="Normlny"/>
    <w:next w:val="Zkladntext"/>
    <w:qFormat/>
    <w:rsid w:val="0071453F"/>
    <w:pPr>
      <w:keepNext/>
      <w:spacing w:before="240" w:after="120"/>
    </w:pPr>
    <w:rPr>
      <w:rFonts w:ascii="Carlito" w:eastAsia="Noto Sans SC Regular" w:hAnsi="Carlito" w:cs="Noto Sans Devanagari"/>
      <w:sz w:val="28"/>
      <w:szCs w:val="28"/>
    </w:rPr>
  </w:style>
  <w:style w:type="paragraph" w:styleId="Zkladntext">
    <w:name w:val="Body Text"/>
    <w:basedOn w:val="Normlny"/>
    <w:link w:val="ZkladntextChar"/>
    <w:semiHidden/>
    <w:unhideWhenUsed/>
    <w:rsid w:val="005F178E"/>
    <w:pPr>
      <w:spacing w:after="0" w:line="240" w:lineRule="auto"/>
    </w:pPr>
    <w:rPr>
      <w:rFonts w:ascii="Arial" w:eastAsia="Times New Roman" w:hAnsi="Arial" w:cs="Arial"/>
      <w:szCs w:val="24"/>
      <w:lang w:eastAsia="cs-CZ"/>
    </w:rPr>
  </w:style>
  <w:style w:type="paragraph" w:styleId="Zoznam">
    <w:name w:val="List"/>
    <w:basedOn w:val="Zkladntext"/>
    <w:rsid w:val="0071453F"/>
    <w:rPr>
      <w:rFonts w:cs="Noto Sans Devanagari"/>
    </w:rPr>
  </w:style>
  <w:style w:type="paragraph" w:styleId="Popis">
    <w:name w:val="caption"/>
    <w:basedOn w:val="Normlny"/>
    <w:qFormat/>
    <w:rsid w:val="006F0122"/>
    <w:pPr>
      <w:suppressLineNumbers/>
      <w:spacing w:before="120" w:after="120"/>
    </w:pPr>
    <w:rPr>
      <w:rFonts w:cs="Noto Sans Devanagari"/>
      <w:i/>
      <w:iCs/>
      <w:sz w:val="24"/>
      <w:szCs w:val="24"/>
    </w:rPr>
  </w:style>
  <w:style w:type="paragraph" w:customStyle="1" w:styleId="Index">
    <w:name w:val="Index"/>
    <w:basedOn w:val="Normlny"/>
    <w:qFormat/>
    <w:rsid w:val="0071453F"/>
    <w:pPr>
      <w:suppressLineNumbers/>
    </w:pPr>
    <w:rPr>
      <w:rFonts w:cs="Noto Sans Devanagari"/>
    </w:rPr>
  </w:style>
  <w:style w:type="paragraph" w:customStyle="1" w:styleId="Nadpis11">
    <w:name w:val="Nadpis 11"/>
    <w:basedOn w:val="Normlny"/>
    <w:link w:val="Nadpis1Char"/>
    <w:autoRedefine/>
    <w:uiPriority w:val="9"/>
    <w:qFormat/>
    <w:rsid w:val="002B5CA5"/>
    <w:pPr>
      <w:spacing w:beforeAutospacing="1" w:afterAutospacing="1" w:line="240" w:lineRule="auto"/>
      <w:ind w:left="357" w:hanging="357"/>
      <w:jc w:val="center"/>
      <w:outlineLvl w:val="0"/>
    </w:pPr>
    <w:rPr>
      <w:rFonts w:ascii="Times New Roman" w:eastAsia="Times New Roman" w:hAnsi="Times New Roman" w:cs="Times New Roman"/>
      <w:b/>
      <w:bCs/>
      <w:caps/>
      <w:kern w:val="2"/>
      <w:sz w:val="28"/>
      <w:szCs w:val="28"/>
      <w:lang w:eastAsia="sk-SK"/>
    </w:rPr>
  </w:style>
  <w:style w:type="paragraph" w:customStyle="1" w:styleId="Nadpis21">
    <w:name w:val="Nadpis 21"/>
    <w:basedOn w:val="Normlny"/>
    <w:next w:val="Normlny"/>
    <w:link w:val="Nadpis2Char"/>
    <w:autoRedefine/>
    <w:uiPriority w:val="9"/>
    <w:unhideWhenUsed/>
    <w:qFormat/>
    <w:rsid w:val="00FD79CA"/>
    <w:pPr>
      <w:keepNext/>
      <w:keepLines/>
      <w:spacing w:after="0" w:line="240" w:lineRule="auto"/>
      <w:ind w:left="720" w:hanging="360"/>
      <w:jc w:val="center"/>
      <w:outlineLvl w:val="1"/>
    </w:pPr>
    <w:rPr>
      <w:rFonts w:ascii="Times New Roman" w:eastAsiaTheme="majorEastAsia" w:hAnsi="Times New Roman" w:cstheme="majorBidi"/>
      <w:b/>
      <w:bCs/>
      <w:sz w:val="28"/>
      <w:szCs w:val="26"/>
      <w:lang w:val="en-US"/>
    </w:rPr>
  </w:style>
  <w:style w:type="paragraph" w:customStyle="1" w:styleId="Nadpis31">
    <w:name w:val="Nadpis 31"/>
    <w:basedOn w:val="Normlny"/>
    <w:next w:val="Normlny"/>
    <w:link w:val="Nadpis3Char"/>
    <w:autoRedefine/>
    <w:uiPriority w:val="9"/>
    <w:unhideWhenUsed/>
    <w:qFormat/>
    <w:rsid w:val="002B5CA5"/>
    <w:pPr>
      <w:keepNext/>
      <w:keepLines/>
      <w:spacing w:after="0" w:line="276" w:lineRule="auto"/>
      <w:ind w:left="357" w:hanging="357"/>
      <w:outlineLvl w:val="2"/>
    </w:pPr>
    <w:rPr>
      <w:rFonts w:ascii="Times New Roman" w:eastAsia="Times New Roman" w:hAnsi="Times New Roman" w:cstheme="majorBidi"/>
      <w:b/>
      <w:bCs/>
      <w:sz w:val="24"/>
      <w:lang w:val="en-US"/>
    </w:rPr>
  </w:style>
  <w:style w:type="paragraph" w:customStyle="1" w:styleId="Nadpis41">
    <w:name w:val="Nadpis 41"/>
    <w:basedOn w:val="Normlny"/>
    <w:next w:val="Normlny"/>
    <w:link w:val="Nadpis4Char"/>
    <w:uiPriority w:val="9"/>
    <w:semiHidden/>
    <w:unhideWhenUsed/>
    <w:qFormat/>
    <w:rsid w:val="002B5CA5"/>
    <w:pPr>
      <w:keepNext/>
      <w:keepLines/>
      <w:spacing w:before="40" w:after="0" w:line="276" w:lineRule="auto"/>
      <w:outlineLvl w:val="3"/>
    </w:pPr>
    <w:rPr>
      <w:rFonts w:asciiTheme="majorHAnsi" w:eastAsiaTheme="majorEastAsia" w:hAnsiTheme="majorHAnsi" w:cstheme="majorBidi"/>
      <w:i/>
      <w:iCs/>
      <w:color w:val="2F5496" w:themeColor="accent1" w:themeShade="BF"/>
      <w:lang w:val="en-US"/>
    </w:rPr>
  </w:style>
  <w:style w:type="paragraph" w:customStyle="1" w:styleId="Popis1">
    <w:name w:val="Popis1"/>
    <w:basedOn w:val="Normlny"/>
    <w:qFormat/>
    <w:rsid w:val="0071453F"/>
    <w:pPr>
      <w:suppressLineNumbers/>
      <w:spacing w:before="120" w:after="120"/>
    </w:pPr>
    <w:rPr>
      <w:rFonts w:cs="Noto Sans Devanagari"/>
      <w:i/>
      <w:iCs/>
      <w:sz w:val="24"/>
      <w:szCs w:val="24"/>
    </w:rPr>
  </w:style>
  <w:style w:type="paragraph" w:customStyle="1" w:styleId="Hlavikaapta">
    <w:name w:val="Hlavička a päta"/>
    <w:basedOn w:val="Normlny"/>
    <w:qFormat/>
    <w:rsid w:val="0071453F"/>
  </w:style>
  <w:style w:type="paragraph" w:customStyle="1" w:styleId="Hlavika1">
    <w:name w:val="Hlavička1"/>
    <w:basedOn w:val="Normlny"/>
    <w:link w:val="HlavikaChar"/>
    <w:uiPriority w:val="99"/>
    <w:unhideWhenUsed/>
    <w:qFormat/>
    <w:rsid w:val="00E6579F"/>
    <w:pPr>
      <w:tabs>
        <w:tab w:val="center" w:pos="4536"/>
        <w:tab w:val="right" w:pos="9072"/>
      </w:tabs>
      <w:spacing w:after="0" w:line="240" w:lineRule="auto"/>
    </w:pPr>
  </w:style>
  <w:style w:type="paragraph" w:customStyle="1" w:styleId="Pta1">
    <w:name w:val="Päta1"/>
    <w:basedOn w:val="Normlny"/>
    <w:link w:val="PtaChar"/>
    <w:uiPriority w:val="99"/>
    <w:unhideWhenUsed/>
    <w:qFormat/>
    <w:rsid w:val="00E6579F"/>
    <w:pPr>
      <w:tabs>
        <w:tab w:val="center" w:pos="4536"/>
        <w:tab w:val="right" w:pos="9072"/>
      </w:tabs>
      <w:spacing w:after="0" w:line="240" w:lineRule="auto"/>
    </w:pPr>
  </w:style>
  <w:style w:type="paragraph" w:styleId="Odsekzoznamu">
    <w:name w:val="List Paragraph"/>
    <w:basedOn w:val="Normlny"/>
    <w:uiPriority w:val="34"/>
    <w:qFormat/>
    <w:rsid w:val="00E6579F"/>
    <w:pPr>
      <w:ind w:left="720"/>
      <w:contextualSpacing/>
    </w:pPr>
  </w:style>
  <w:style w:type="paragraph" w:styleId="Normlnywebov">
    <w:name w:val="Normal (Web)"/>
    <w:basedOn w:val="Normlny"/>
    <w:uiPriority w:val="99"/>
    <w:unhideWhenUsed/>
    <w:qFormat/>
    <w:rsid w:val="00F43DDA"/>
    <w:pPr>
      <w:spacing w:beforeAutospacing="1" w:afterAutospacing="1" w:line="240" w:lineRule="auto"/>
    </w:pPr>
    <w:rPr>
      <w:rFonts w:ascii="Times New Roman" w:eastAsiaTheme="minorEastAsia" w:hAnsi="Times New Roman" w:cs="Times New Roman"/>
      <w:sz w:val="24"/>
      <w:szCs w:val="24"/>
      <w:lang w:eastAsia="sk-SK"/>
    </w:rPr>
  </w:style>
  <w:style w:type="paragraph" w:styleId="Textkomentra">
    <w:name w:val="annotation text"/>
    <w:basedOn w:val="Normlny"/>
    <w:link w:val="TextkomentraChar"/>
    <w:uiPriority w:val="99"/>
    <w:unhideWhenUsed/>
    <w:qFormat/>
    <w:rsid w:val="00130EF7"/>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130EF7"/>
    <w:rPr>
      <w:b/>
      <w:bCs/>
    </w:rPr>
  </w:style>
  <w:style w:type="paragraph" w:styleId="Textbubliny">
    <w:name w:val="Balloon Text"/>
    <w:basedOn w:val="Normlny"/>
    <w:link w:val="TextbublinyChar"/>
    <w:uiPriority w:val="99"/>
    <w:semiHidden/>
    <w:unhideWhenUsed/>
    <w:qFormat/>
    <w:rsid w:val="00130EF7"/>
    <w:pPr>
      <w:spacing w:after="0" w:line="240" w:lineRule="auto"/>
    </w:pPr>
    <w:rPr>
      <w:rFonts w:ascii="Segoe UI" w:hAnsi="Segoe UI" w:cs="Segoe UI"/>
      <w:sz w:val="18"/>
      <w:szCs w:val="18"/>
    </w:rPr>
  </w:style>
  <w:style w:type="paragraph" w:customStyle="1" w:styleId="Default">
    <w:name w:val="Default"/>
    <w:qFormat/>
    <w:rsid w:val="002B5CA5"/>
    <w:rPr>
      <w:rFonts w:ascii="Roboto" w:eastAsia="Calibri" w:hAnsi="Roboto" w:cs="Roboto"/>
      <w:color w:val="000000"/>
      <w:sz w:val="24"/>
      <w:szCs w:val="24"/>
      <w:lang w:val="en-GB"/>
    </w:rPr>
  </w:style>
  <w:style w:type="paragraph" w:customStyle="1" w:styleId="Textpoznmkypodiarou1">
    <w:name w:val="Text poznámky pod čiarou1"/>
    <w:basedOn w:val="Normlny"/>
    <w:link w:val="TextpoznmkypodiarouChar"/>
    <w:uiPriority w:val="99"/>
    <w:unhideWhenUsed/>
    <w:qFormat/>
    <w:rsid w:val="002B5CA5"/>
    <w:pPr>
      <w:spacing w:after="0" w:line="240" w:lineRule="auto"/>
    </w:pPr>
    <w:rPr>
      <w:sz w:val="20"/>
      <w:szCs w:val="20"/>
      <w:lang w:val="en-US"/>
    </w:rPr>
  </w:style>
  <w:style w:type="paragraph" w:styleId="PredformtovanHTML">
    <w:name w:val="HTML Preformatted"/>
    <w:basedOn w:val="Normlny"/>
    <w:link w:val="PredformtovanHTMLChar"/>
    <w:uiPriority w:val="99"/>
    <w:semiHidden/>
    <w:unhideWhenUsed/>
    <w:qFormat/>
    <w:rsid w:val="002B5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paragraph" w:styleId="Hlavikaobsahu">
    <w:name w:val="TOC Heading"/>
    <w:basedOn w:val="Nadpis11"/>
    <w:next w:val="Normlny"/>
    <w:uiPriority w:val="39"/>
    <w:unhideWhenUsed/>
    <w:qFormat/>
    <w:rsid w:val="002B5CA5"/>
    <w:pPr>
      <w:keepNext/>
      <w:keepLines/>
      <w:spacing w:before="240" w:beforeAutospacing="0" w:after="0" w:afterAutospacing="0" w:line="259" w:lineRule="auto"/>
      <w:ind w:left="0" w:firstLine="0"/>
      <w:jc w:val="left"/>
    </w:pPr>
    <w:rPr>
      <w:rFonts w:asciiTheme="majorHAnsi" w:eastAsiaTheme="majorEastAsia" w:hAnsiTheme="majorHAnsi" w:cstheme="majorBidi"/>
      <w:b w:val="0"/>
      <w:bCs w:val="0"/>
      <w:caps w:val="0"/>
      <w:color w:val="2F5496" w:themeColor="accent1" w:themeShade="BF"/>
      <w:kern w:val="0"/>
      <w:sz w:val="32"/>
      <w:szCs w:val="32"/>
      <w:lang w:val="en-GB" w:eastAsia="en-GB"/>
    </w:rPr>
  </w:style>
  <w:style w:type="paragraph" w:customStyle="1" w:styleId="Obsah11">
    <w:name w:val="Obsah 11"/>
    <w:basedOn w:val="Normlny"/>
    <w:next w:val="Normlny"/>
    <w:autoRedefine/>
    <w:uiPriority w:val="39"/>
    <w:unhideWhenUsed/>
    <w:qFormat/>
    <w:rsid w:val="002B5CA5"/>
    <w:pPr>
      <w:spacing w:after="100" w:line="276" w:lineRule="auto"/>
    </w:pPr>
    <w:rPr>
      <w:lang w:val="en-US"/>
    </w:rPr>
  </w:style>
  <w:style w:type="paragraph" w:customStyle="1" w:styleId="Obsah21">
    <w:name w:val="Obsah 21"/>
    <w:basedOn w:val="Normlny"/>
    <w:next w:val="Normlny"/>
    <w:autoRedefine/>
    <w:uiPriority w:val="39"/>
    <w:unhideWhenUsed/>
    <w:qFormat/>
    <w:rsid w:val="002B5CA5"/>
    <w:pPr>
      <w:spacing w:after="100" w:line="276" w:lineRule="auto"/>
      <w:ind w:left="220"/>
    </w:pPr>
    <w:rPr>
      <w:lang w:val="en-US"/>
    </w:rPr>
  </w:style>
  <w:style w:type="paragraph" w:customStyle="1" w:styleId="Obsah31">
    <w:name w:val="Obsah 31"/>
    <w:basedOn w:val="Normlny"/>
    <w:next w:val="Normlny"/>
    <w:autoRedefine/>
    <w:uiPriority w:val="39"/>
    <w:unhideWhenUsed/>
    <w:qFormat/>
    <w:rsid w:val="002B5CA5"/>
    <w:pPr>
      <w:spacing w:after="100" w:line="276" w:lineRule="auto"/>
      <w:ind w:left="440"/>
    </w:pPr>
    <w:rPr>
      <w:lang w:val="en-US"/>
    </w:rPr>
  </w:style>
  <w:style w:type="paragraph" w:styleId="Bezriadkovania">
    <w:name w:val="No Spacing"/>
    <w:uiPriority w:val="1"/>
    <w:qFormat/>
    <w:rsid w:val="002B5CA5"/>
    <w:rPr>
      <w:sz w:val="22"/>
      <w:lang w:val="en-US"/>
    </w:rPr>
  </w:style>
  <w:style w:type="paragraph" w:styleId="Podtitul">
    <w:name w:val="Subtitle"/>
    <w:basedOn w:val="Normlny"/>
    <w:next w:val="Normlny"/>
    <w:link w:val="PodtitulChar"/>
    <w:uiPriority w:val="11"/>
    <w:qFormat/>
    <w:rsid w:val="002B5CA5"/>
    <w:rPr>
      <w:rFonts w:eastAsiaTheme="minorEastAsia"/>
      <w:color w:val="5A5A5A" w:themeColor="text1" w:themeTint="A5"/>
      <w:spacing w:val="15"/>
      <w:lang w:val="en-GB"/>
    </w:rPr>
  </w:style>
  <w:style w:type="paragraph" w:customStyle="1" w:styleId="western">
    <w:name w:val="western"/>
    <w:basedOn w:val="Normlny"/>
    <w:qFormat/>
    <w:rsid w:val="00003E51"/>
    <w:pPr>
      <w:spacing w:beforeAutospacing="1" w:after="142" w:line="276" w:lineRule="auto"/>
    </w:pPr>
    <w:rPr>
      <w:rFonts w:ascii="Calibri" w:eastAsia="Times New Roman" w:hAnsi="Calibri" w:cs="Calibri"/>
      <w:color w:val="000000"/>
      <w:lang w:eastAsia="sk-SK"/>
    </w:rPr>
  </w:style>
  <w:style w:type="paragraph" w:customStyle="1" w:styleId="Obsahrmca">
    <w:name w:val="Obsah rámca"/>
    <w:basedOn w:val="Normlny"/>
    <w:qFormat/>
    <w:rsid w:val="0071453F"/>
  </w:style>
  <w:style w:type="paragraph" w:styleId="Hlavika">
    <w:name w:val="header"/>
    <w:basedOn w:val="Normlny"/>
    <w:link w:val="HlavikaChar1"/>
    <w:uiPriority w:val="99"/>
    <w:unhideWhenUsed/>
    <w:rsid w:val="003F452D"/>
    <w:pPr>
      <w:tabs>
        <w:tab w:val="center" w:pos="4536"/>
        <w:tab w:val="right" w:pos="9072"/>
      </w:tabs>
      <w:spacing w:after="0" w:line="240" w:lineRule="auto"/>
    </w:pPr>
  </w:style>
  <w:style w:type="paragraph" w:styleId="Pta">
    <w:name w:val="footer"/>
    <w:basedOn w:val="Normlny"/>
    <w:link w:val="PtaChar1"/>
    <w:uiPriority w:val="99"/>
    <w:unhideWhenUsed/>
    <w:rsid w:val="003F452D"/>
    <w:pPr>
      <w:tabs>
        <w:tab w:val="center" w:pos="4536"/>
        <w:tab w:val="right" w:pos="9072"/>
      </w:tabs>
      <w:spacing w:after="0" w:line="240" w:lineRule="auto"/>
    </w:pPr>
  </w:style>
  <w:style w:type="paragraph" w:styleId="Obsah1">
    <w:name w:val="toc 1"/>
    <w:basedOn w:val="Normlny"/>
    <w:next w:val="Normlny"/>
    <w:autoRedefine/>
    <w:uiPriority w:val="39"/>
    <w:unhideWhenUsed/>
    <w:rsid w:val="00A90D96"/>
    <w:pPr>
      <w:spacing w:after="100"/>
    </w:pPr>
  </w:style>
  <w:style w:type="paragraph" w:styleId="Obsah3">
    <w:name w:val="toc 3"/>
    <w:basedOn w:val="Normlny"/>
    <w:next w:val="Normlny"/>
    <w:autoRedefine/>
    <w:uiPriority w:val="39"/>
    <w:unhideWhenUsed/>
    <w:rsid w:val="00A90D96"/>
    <w:pPr>
      <w:spacing w:after="100"/>
      <w:ind w:left="440"/>
    </w:pPr>
  </w:style>
  <w:style w:type="paragraph" w:styleId="Obsah2">
    <w:name w:val="toc 2"/>
    <w:basedOn w:val="Normlny"/>
    <w:next w:val="Normlny"/>
    <w:autoRedefine/>
    <w:uiPriority w:val="39"/>
    <w:unhideWhenUsed/>
    <w:rsid w:val="00A90D96"/>
    <w:pPr>
      <w:spacing w:after="100"/>
      <w:ind w:left="220"/>
    </w:pPr>
  </w:style>
  <w:style w:type="paragraph" w:styleId="Textpoznmkypodiarou">
    <w:name w:val="footnote text"/>
    <w:basedOn w:val="Normlny"/>
    <w:rsid w:val="006F0122"/>
  </w:style>
  <w:style w:type="paragraph" w:customStyle="1" w:styleId="Obsahtabuky">
    <w:name w:val="Obsah tabuľky"/>
    <w:basedOn w:val="Normlny"/>
    <w:qFormat/>
    <w:rsid w:val="006F0122"/>
    <w:pPr>
      <w:suppressLineNumbers/>
    </w:pPr>
  </w:style>
  <w:style w:type="paragraph" w:customStyle="1" w:styleId="Zhlavietabuky">
    <w:name w:val="Záhlavie tabuľky"/>
    <w:basedOn w:val="Obsahtabuky"/>
    <w:qFormat/>
    <w:rsid w:val="006F0122"/>
    <w:pPr>
      <w:jc w:val="center"/>
    </w:pPr>
    <w:rPr>
      <w:b/>
      <w:bCs/>
    </w:rPr>
  </w:style>
  <w:style w:type="paragraph" w:styleId="Revzia">
    <w:name w:val="Revision"/>
    <w:uiPriority w:val="99"/>
    <w:semiHidden/>
    <w:qFormat/>
    <w:rsid w:val="0068638D"/>
    <w:pPr>
      <w:suppressAutoHyphens w:val="0"/>
    </w:pPr>
    <w:rPr>
      <w:sz w:val="22"/>
    </w:rPr>
  </w:style>
  <w:style w:type="table" w:styleId="Mriekatabuky">
    <w:name w:val="Table Grid"/>
    <w:basedOn w:val="Normlnatabuka"/>
    <w:uiPriority w:val="39"/>
    <w:rsid w:val="002B5CA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032C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axess.ec.europa.eu/" TargetMode="External"/><Relationship Id="rId18" Type="http://schemas.openxmlformats.org/officeDocument/2006/relationships/hyperlink" Target="http://www.kari&#233;ra.sk" TargetMode="External"/><Relationship Id="rId26" Type="http://schemas.microsoft.com/office/2007/relationships/diagramDrawing" Target="diagrams/drawing1.xml"/><Relationship Id="rId39" Type="http://schemas.openxmlformats.org/officeDocument/2006/relationships/hyperlink" Target="https://europass.cedefop.europa.eu/sk/documents/curriculum-vitae/templates-instructions" TargetMode="External"/><Relationship Id="rId21" Type="http://schemas.openxmlformats.org/officeDocument/2006/relationships/hyperlink" Target="https://www.sav.sk/?lang=sk&amp;doc=docs-qualify" TargetMode="External"/><Relationship Id="rId34" Type="http://schemas.openxmlformats.org/officeDocument/2006/relationships/hyperlink" Target="https://www.minedu.sk/eticky-aspekt-patri-k-esencii-vedy-vyzva-na-pripomienkovanie-deklaracie-o-posilneni-kultury-vedeckej-integrity-na-slovensku/" TargetMode="External"/><Relationship Id="rId42" Type="http://schemas.openxmlformats.org/officeDocument/2006/relationships/header" Target="header1.xm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bs.sciencecareers.org/" TargetMode="External"/><Relationship Id="rId29" Type="http://schemas.openxmlformats.org/officeDocument/2006/relationships/hyperlink" Target="https://euraxess.ec.europa.eu/worldwide/north-america/news/euraxess-jobs-portal-guide-publishing-vacancies" TargetMode="External"/><Relationship Id="rId11" Type="http://schemas.openxmlformats.org/officeDocument/2006/relationships/hyperlink" Target="https://www.euraxess.sk/sk/slovakia/europska-charta-vyskumnych-pracovnikov" TargetMode="External"/><Relationship Id="rId24" Type="http://schemas.openxmlformats.org/officeDocument/2006/relationships/diagramQuickStyle" Target="diagrams/quickStyle1.xml"/><Relationship Id="rId32" Type="http://schemas.openxmlformats.org/officeDocument/2006/relationships/hyperlink" Target="https://www.euraxess.sk/sk/slovakia/europska-charta-vyskumnych-pracovnikov" TargetMode="External"/><Relationship Id="rId37" Type="http://schemas.openxmlformats.org/officeDocument/2006/relationships/hyperlink" Target="https://www.zoom.com/" TargetMode="External"/><Relationship Id="rId40" Type="http://schemas.openxmlformats.org/officeDocument/2006/relationships/image" Target="media/image2.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researchgate.net/" TargetMode="External"/><Relationship Id="rId23" Type="http://schemas.openxmlformats.org/officeDocument/2006/relationships/diagramLayout" Target="diagrams/layout1.xml"/><Relationship Id="rId28" Type="http://schemas.openxmlformats.org/officeDocument/2006/relationships/hyperlink" Target="https://www.sav.sk/?lang=sk&amp;doc=educ-return" TargetMode="External"/><Relationship Id="rId36" Type="http://schemas.openxmlformats.org/officeDocument/2006/relationships/hyperlink" Target="https://www.microsoft.com/en-us/microsoft-teams/group-chat-software" TargetMode="External"/><Relationship Id="rId49" Type="http://schemas.openxmlformats.org/officeDocument/2006/relationships/fontTable" Target="fontTable.xml"/><Relationship Id="rId10" Type="http://schemas.openxmlformats.org/officeDocument/2006/relationships/hyperlink" Target="https://www.euraxess.sk/sk/slovakia/europska-charta-vyskumnych-pracovnikov" TargetMode="External"/><Relationship Id="rId19" Type="http://schemas.openxmlformats.org/officeDocument/2006/relationships/hyperlink" Target="http://www.linkedin.com/" TargetMode="External"/><Relationship Id="rId31" Type="http://schemas.openxmlformats.org/officeDocument/2006/relationships/hyperlink" Target="https://euraxess.ec.europa.eu/jobs/charter/code"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av.sk/?lang=sk&amp;doc=home-ins&amp;odd=2" TargetMode="External"/><Relationship Id="rId14" Type="http://schemas.openxmlformats.org/officeDocument/2006/relationships/hyperlink" Target="https://www.nature.com/naturecareers/" TargetMode="External"/><Relationship Id="rId22" Type="http://schemas.openxmlformats.org/officeDocument/2006/relationships/diagramData" Target="diagrams/data1.xml"/><Relationship Id="rId27" Type="http://schemas.openxmlformats.org/officeDocument/2006/relationships/hyperlink" Target="http://www.euraxesspoint.sav.sk/" TargetMode="External"/><Relationship Id="rId30" Type="http://schemas.openxmlformats.org/officeDocument/2006/relationships/hyperlink" Target="https://research-and-innovation.ec.europa.eu/jobs-research/researchcomp-european-competence-framework-researchers_en" TargetMode="External"/><Relationship Id="rId35" Type="http://schemas.openxmlformats.org/officeDocument/2006/relationships/hyperlink" Target="https://www.skype.com/en/" TargetMode="External"/><Relationship Id="rId43" Type="http://schemas.openxmlformats.org/officeDocument/2006/relationships/footer" Target="footer1.xml"/><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sav.sk/?lang=sk&amp;doc=board-job" TargetMode="External"/><Relationship Id="rId17" Type="http://schemas.openxmlformats.org/officeDocument/2006/relationships/hyperlink" Target="http://www.profesia.sk/" TargetMode="External"/><Relationship Id="rId25" Type="http://schemas.openxmlformats.org/officeDocument/2006/relationships/diagramColors" Target="diagrams/colors1.xml"/><Relationship Id="rId33" Type="http://schemas.openxmlformats.org/officeDocument/2006/relationships/hyperlink" Target="https://www.sav.sk/?lang=sk&amp;doc=sas-commission&amp;folder_no=141" TargetMode="External"/><Relationship Id="rId38" Type="http://schemas.openxmlformats.org/officeDocument/2006/relationships/hyperlink" Target="https://research-and-innovation.ec.europa.eu/jobs-research/researchcomp-european-competence-framework-researchers_en" TargetMode="External"/><Relationship Id="rId46" Type="http://schemas.openxmlformats.org/officeDocument/2006/relationships/image" Target="media/image5.png"/><Relationship Id="rId20" Type="http://schemas.openxmlformats.org/officeDocument/2006/relationships/hyperlink" Target="https://euraxess.ec.europa.eu/europe/career-development/training-researchers/research-profiles-descriptors"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mailto:hrs4r@savba.sk" TargetMode="External"/><Relationship Id="rId1" Type="http://schemas.openxmlformats.org/officeDocument/2006/relationships/hyperlink" Target="http://www.hrs4r.sav.s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hrs4r@savba.sk" TargetMode="External"/><Relationship Id="rId1" Type="http://schemas.openxmlformats.org/officeDocument/2006/relationships/hyperlink" Target="http://www.hrs4r.sav.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8BE8AA-6AFB-4055-B6A8-7C8EC5E2282C}"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cs-CZ"/>
        </a:p>
      </dgm:t>
    </dgm:pt>
    <dgm:pt modelId="{302CA939-90FB-498F-8161-03061E72BC98}">
      <dgm:prSet phldrT="[Text]" custT="1">
        <dgm:style>
          <a:lnRef idx="2">
            <a:schemeClr val="accent1"/>
          </a:lnRef>
          <a:fillRef idx="1">
            <a:schemeClr val="lt1"/>
          </a:fillRef>
          <a:effectRef idx="0">
            <a:schemeClr val="accent1"/>
          </a:effectRef>
          <a:fontRef idx="minor">
            <a:schemeClr val="dk1"/>
          </a:fontRef>
        </dgm:style>
      </dgm:prSet>
      <dgm:spPr/>
      <dgm:t>
        <a:bodyPr/>
        <a:lstStyle/>
        <a:p>
          <a:pPr algn="ctr"/>
          <a:r>
            <a:rPr lang="cs-CZ" sz="1100" b="0">
              <a:latin typeface="Verdana" panose="020B0604030504040204" pitchFamily="34" charset="0"/>
              <a:ea typeface="Verdana" panose="020B0604030504040204" pitchFamily="34" charset="0"/>
            </a:rPr>
            <a:t>1. </a:t>
          </a:r>
          <a:r>
            <a:rPr lang="sk-SK" sz="1100" b="0">
              <a:latin typeface="Verdana" panose="020B0604030504040204" pitchFamily="34" charset="0"/>
              <a:ea typeface="Verdana" panose="020B0604030504040204" pitchFamily="34" charset="0"/>
            </a:rPr>
            <a:t>Špecifikácia požiadavky na obsadenie a vyhlásenie voľnej pozície</a:t>
          </a:r>
          <a:endParaRPr lang="cs-CZ" sz="1100" b="0">
            <a:latin typeface="Verdana" panose="020B0604030504040204" pitchFamily="34" charset="0"/>
            <a:ea typeface="Verdana" panose="020B0604030504040204" pitchFamily="34" charset="0"/>
          </a:endParaRPr>
        </a:p>
      </dgm:t>
    </dgm:pt>
    <dgm:pt modelId="{8A0B048C-5220-4275-929A-56809C7A4A93}" type="parTrans" cxnId="{5AA252ED-E8F4-4920-BBC2-42B339F88C76}">
      <dgm:prSet/>
      <dgm:spPr/>
      <dgm:t>
        <a:bodyPr/>
        <a:lstStyle/>
        <a:p>
          <a:pPr algn="ctr"/>
          <a:endParaRPr lang="cs-CZ"/>
        </a:p>
      </dgm:t>
    </dgm:pt>
    <dgm:pt modelId="{E7A47CEB-2321-49C7-B5FD-778D3C849C47}" type="sibTrans" cxnId="{5AA252ED-E8F4-4920-BBC2-42B339F88C76}">
      <dgm:prSet/>
      <dgm:spPr>
        <a:ln>
          <a:solidFill>
            <a:srgbClr val="0070C0"/>
          </a:solidFill>
        </a:ln>
      </dgm:spPr>
      <dgm:t>
        <a:bodyPr/>
        <a:lstStyle/>
        <a:p>
          <a:pPr algn="ctr"/>
          <a:endParaRPr lang="cs-CZ"/>
        </a:p>
      </dgm:t>
    </dgm:pt>
    <dgm:pt modelId="{5AB81419-9D57-44E7-93A0-B857409A3C4E}">
      <dgm:prSet custT="1">
        <dgm:style>
          <a:lnRef idx="2">
            <a:schemeClr val="accent1"/>
          </a:lnRef>
          <a:fillRef idx="1">
            <a:schemeClr val="lt1"/>
          </a:fillRef>
          <a:effectRef idx="0">
            <a:schemeClr val="accent1"/>
          </a:effectRef>
          <a:fontRef idx="minor">
            <a:schemeClr val="dk1"/>
          </a:fontRef>
        </dgm:style>
      </dgm:prSet>
      <dgm:spPr/>
      <dgm:t>
        <a:bodyPr/>
        <a:lstStyle/>
        <a:p>
          <a:pPr algn="ctr"/>
          <a:r>
            <a:rPr lang="cs-CZ" sz="1100" b="0">
              <a:latin typeface="Verdana" panose="020B0604030504040204" pitchFamily="34" charset="0"/>
              <a:ea typeface="Verdana" panose="020B0604030504040204" pitchFamily="34" charset="0"/>
            </a:rPr>
            <a:t>2. </a:t>
          </a:r>
          <a:r>
            <a:rPr lang="sk-SK" sz="1100" b="0">
              <a:latin typeface="Verdana" panose="020B0604030504040204" pitchFamily="34" charset="0"/>
              <a:ea typeface="Verdana" panose="020B0604030504040204" pitchFamily="34" charset="0"/>
            </a:rPr>
            <a:t>Zverejnenie vhodnej formy inzercie (Sourcing)</a:t>
          </a:r>
          <a:endParaRPr lang="en-GB" sz="1100" b="0">
            <a:latin typeface="Verdana" panose="020B0604030504040204" pitchFamily="34" charset="0"/>
            <a:ea typeface="Verdana" panose="020B0604030504040204" pitchFamily="34" charset="0"/>
          </a:endParaRPr>
        </a:p>
      </dgm:t>
    </dgm:pt>
    <dgm:pt modelId="{A3914E5D-D62D-4C72-8E1F-E7FC4F12701C}" type="parTrans" cxnId="{505CF239-EB46-45F3-A9B5-47604FEFEDB7}">
      <dgm:prSet/>
      <dgm:spPr/>
      <dgm:t>
        <a:bodyPr/>
        <a:lstStyle/>
        <a:p>
          <a:pPr algn="ctr"/>
          <a:endParaRPr lang="cs-CZ"/>
        </a:p>
      </dgm:t>
    </dgm:pt>
    <dgm:pt modelId="{2B80D72D-03FB-436B-AD39-2972BEA29375}" type="sibTrans" cxnId="{505CF239-EB46-45F3-A9B5-47604FEFEDB7}">
      <dgm:prSet/>
      <dgm:spPr>
        <a:ln>
          <a:solidFill>
            <a:srgbClr val="0070C0"/>
          </a:solidFill>
        </a:ln>
      </dgm:spPr>
      <dgm:t>
        <a:bodyPr/>
        <a:lstStyle/>
        <a:p>
          <a:pPr algn="ctr"/>
          <a:endParaRPr lang="cs-CZ"/>
        </a:p>
      </dgm:t>
    </dgm:pt>
    <dgm:pt modelId="{B8BDED77-83A6-433B-9A1B-8C53F5A4B64F}">
      <dgm:prSet custT="1">
        <dgm:style>
          <a:lnRef idx="2">
            <a:schemeClr val="accent1"/>
          </a:lnRef>
          <a:fillRef idx="1">
            <a:schemeClr val="lt1"/>
          </a:fillRef>
          <a:effectRef idx="0">
            <a:schemeClr val="accent1"/>
          </a:effectRef>
          <a:fontRef idx="minor">
            <a:schemeClr val="dk1"/>
          </a:fontRef>
        </dgm:style>
      </dgm:prSet>
      <dgm:spPr/>
      <dgm:t>
        <a:bodyPr/>
        <a:lstStyle/>
        <a:p>
          <a:pPr algn="ctr"/>
          <a:r>
            <a:rPr lang="cs-CZ" sz="1100" b="0">
              <a:latin typeface="Verdana" panose="020B0604030504040204" pitchFamily="34" charset="0"/>
              <a:ea typeface="Verdana" panose="020B0604030504040204" pitchFamily="34" charset="0"/>
            </a:rPr>
            <a:t>3. 1. kolo – p</a:t>
          </a:r>
          <a:r>
            <a:rPr lang="sk-SK" sz="1100" b="0">
              <a:latin typeface="Verdana" panose="020B0604030504040204" pitchFamily="34" charset="0"/>
              <a:ea typeface="Verdana" panose="020B0604030504040204" pitchFamily="34" charset="0"/>
            </a:rPr>
            <a:t>redvýber uchádzačov a administratívna kontrola (Prescreening)</a:t>
          </a:r>
          <a:endParaRPr lang="en-GB" sz="1600" b="0">
            <a:latin typeface="Verdana" panose="020B0604030504040204" pitchFamily="34" charset="0"/>
            <a:ea typeface="Verdana" panose="020B0604030504040204" pitchFamily="34" charset="0"/>
          </a:endParaRPr>
        </a:p>
      </dgm:t>
    </dgm:pt>
    <dgm:pt modelId="{90A9B31E-072B-40A5-8ABF-F4051BFB50F5}" type="parTrans" cxnId="{6E79E91F-2482-41E0-AC9D-8C8A1FE5B0B2}">
      <dgm:prSet/>
      <dgm:spPr/>
      <dgm:t>
        <a:bodyPr/>
        <a:lstStyle/>
        <a:p>
          <a:pPr algn="ctr"/>
          <a:endParaRPr lang="cs-CZ"/>
        </a:p>
      </dgm:t>
    </dgm:pt>
    <dgm:pt modelId="{8B5AB2E5-3482-4075-91E0-2FAE96CAFBCF}" type="sibTrans" cxnId="{6E79E91F-2482-41E0-AC9D-8C8A1FE5B0B2}">
      <dgm:prSet/>
      <dgm:spPr>
        <a:ln>
          <a:solidFill>
            <a:srgbClr val="0070C0"/>
          </a:solidFill>
        </a:ln>
      </dgm:spPr>
      <dgm:t>
        <a:bodyPr/>
        <a:lstStyle/>
        <a:p>
          <a:pPr algn="ctr"/>
          <a:endParaRPr lang="cs-CZ"/>
        </a:p>
      </dgm:t>
    </dgm:pt>
    <dgm:pt modelId="{FD9A1262-057E-486D-9FD9-D6014F043E02}">
      <dgm:prSet custT="1">
        <dgm:style>
          <a:lnRef idx="2">
            <a:schemeClr val="accent1"/>
          </a:lnRef>
          <a:fillRef idx="1">
            <a:schemeClr val="lt1"/>
          </a:fillRef>
          <a:effectRef idx="0">
            <a:schemeClr val="accent1"/>
          </a:effectRef>
          <a:fontRef idx="minor">
            <a:schemeClr val="dk1"/>
          </a:fontRef>
        </dgm:style>
      </dgm:prSet>
      <dgm:spPr/>
      <dgm:t>
        <a:bodyPr/>
        <a:lstStyle/>
        <a:p>
          <a:pPr algn="ctr"/>
          <a:r>
            <a:rPr lang="cs-CZ" sz="1100" b="0">
              <a:latin typeface="Verdana" panose="020B0604030504040204" pitchFamily="34" charset="0"/>
              <a:ea typeface="Verdana" panose="020B0604030504040204" pitchFamily="34" charset="0"/>
            </a:rPr>
            <a:t>4. </a:t>
          </a:r>
          <a:r>
            <a:rPr lang="sk-SK" sz="1100" b="0">
              <a:latin typeface="Verdana" panose="020B0604030504040204" pitchFamily="34" charset="0"/>
              <a:ea typeface="Verdana" panose="020B0604030504040204" pitchFamily="34" charset="0"/>
            </a:rPr>
            <a:t>Organizácia 2. kola osobného výberového konania – osobný pohovor</a:t>
          </a:r>
          <a:endParaRPr lang="en-GB" sz="1100" b="0">
            <a:latin typeface="Verdana" panose="020B0604030504040204" pitchFamily="34" charset="0"/>
            <a:ea typeface="Verdana" panose="020B0604030504040204" pitchFamily="34" charset="0"/>
          </a:endParaRPr>
        </a:p>
      </dgm:t>
    </dgm:pt>
    <dgm:pt modelId="{18210462-9F9D-401B-8ECB-F652AC3AE6D3}" type="parTrans" cxnId="{758BE093-6F9D-4A25-A327-200D991B109A}">
      <dgm:prSet/>
      <dgm:spPr/>
      <dgm:t>
        <a:bodyPr/>
        <a:lstStyle/>
        <a:p>
          <a:pPr algn="ctr"/>
          <a:endParaRPr lang="cs-CZ"/>
        </a:p>
      </dgm:t>
    </dgm:pt>
    <dgm:pt modelId="{E9BFBB8C-6559-478F-AFA8-F80674D3EC1D}" type="sibTrans" cxnId="{758BE093-6F9D-4A25-A327-200D991B109A}">
      <dgm:prSet/>
      <dgm:spPr>
        <a:ln>
          <a:solidFill>
            <a:srgbClr val="0070C0"/>
          </a:solidFill>
        </a:ln>
      </dgm:spPr>
      <dgm:t>
        <a:bodyPr/>
        <a:lstStyle/>
        <a:p>
          <a:pPr algn="ctr"/>
          <a:endParaRPr lang="cs-CZ"/>
        </a:p>
      </dgm:t>
    </dgm:pt>
    <dgm:pt modelId="{F97C67F2-C4E0-4CD5-9E7E-767D4C45F71A}">
      <dgm:prSet custT="1">
        <dgm:style>
          <a:lnRef idx="2">
            <a:schemeClr val="accent1"/>
          </a:lnRef>
          <a:fillRef idx="1">
            <a:schemeClr val="lt1"/>
          </a:fillRef>
          <a:effectRef idx="0">
            <a:schemeClr val="accent1"/>
          </a:effectRef>
          <a:fontRef idx="minor">
            <a:schemeClr val="dk1"/>
          </a:fontRef>
        </dgm:style>
      </dgm:prSet>
      <dgm:spPr/>
      <dgm:t>
        <a:bodyPr/>
        <a:lstStyle/>
        <a:p>
          <a:pPr algn="ctr"/>
          <a:r>
            <a:rPr lang="sk-SK" sz="1100" b="0">
              <a:latin typeface="Verdana" panose="020B0604030504040204" pitchFamily="34" charset="0"/>
              <a:ea typeface="Verdana" panose="020B0604030504040204" pitchFamily="34" charset="0"/>
            </a:rPr>
            <a:t>5. Rozhodnutie o výbere uchádzača</a:t>
          </a:r>
          <a:endParaRPr lang="en-GB" sz="1100" b="0">
            <a:latin typeface="Verdana" panose="020B0604030504040204" pitchFamily="34" charset="0"/>
            <a:ea typeface="Verdana" panose="020B0604030504040204" pitchFamily="34" charset="0"/>
          </a:endParaRPr>
        </a:p>
      </dgm:t>
    </dgm:pt>
    <dgm:pt modelId="{ECBD11A9-17A6-4529-9C49-0F4BF51C979D}" type="parTrans" cxnId="{A1077784-3204-406E-8DD6-3F217377EB04}">
      <dgm:prSet/>
      <dgm:spPr/>
      <dgm:t>
        <a:bodyPr/>
        <a:lstStyle/>
        <a:p>
          <a:pPr algn="ctr"/>
          <a:endParaRPr lang="cs-CZ"/>
        </a:p>
      </dgm:t>
    </dgm:pt>
    <dgm:pt modelId="{DCFC63C6-649B-4109-92C1-C336D33EFA9E}" type="sibTrans" cxnId="{A1077784-3204-406E-8DD6-3F217377EB04}">
      <dgm:prSet/>
      <dgm:spPr>
        <a:ln>
          <a:solidFill>
            <a:srgbClr val="0070C0"/>
          </a:solidFill>
        </a:ln>
      </dgm:spPr>
      <dgm:t>
        <a:bodyPr/>
        <a:lstStyle/>
        <a:p>
          <a:pPr algn="ctr"/>
          <a:endParaRPr lang="cs-CZ"/>
        </a:p>
      </dgm:t>
    </dgm:pt>
    <dgm:pt modelId="{F015D4CC-8A71-4B3B-9306-2E90295B724E}">
      <dgm:prSet custT="1">
        <dgm:style>
          <a:lnRef idx="2">
            <a:schemeClr val="accent1"/>
          </a:lnRef>
          <a:fillRef idx="1">
            <a:schemeClr val="lt1"/>
          </a:fillRef>
          <a:effectRef idx="0">
            <a:schemeClr val="accent1"/>
          </a:effectRef>
          <a:fontRef idx="minor">
            <a:schemeClr val="dk1"/>
          </a:fontRef>
        </dgm:style>
      </dgm:prSet>
      <dgm:spPr/>
      <dgm:t>
        <a:bodyPr/>
        <a:lstStyle/>
        <a:p>
          <a:pPr algn="ctr"/>
          <a:r>
            <a:rPr lang="sk-SK" sz="1100" b="0">
              <a:latin typeface="Verdana" panose="020B0604030504040204" pitchFamily="34" charset="0"/>
              <a:ea typeface="Verdana" panose="020B0604030504040204" pitchFamily="34" charset="0"/>
            </a:rPr>
            <a:t>6. Uzavretie výberového konania</a:t>
          </a:r>
          <a:endParaRPr lang="en-GB" sz="1100" b="0">
            <a:latin typeface="Verdana" panose="020B0604030504040204" pitchFamily="34" charset="0"/>
            <a:ea typeface="Verdana" panose="020B0604030504040204" pitchFamily="34" charset="0"/>
          </a:endParaRPr>
        </a:p>
      </dgm:t>
    </dgm:pt>
    <dgm:pt modelId="{D9447AB4-259A-4A43-A6A0-68487F6A0D67}" type="parTrans" cxnId="{48B9BDF4-84CA-4494-A0B2-AE3F323940DF}">
      <dgm:prSet/>
      <dgm:spPr/>
      <dgm:t>
        <a:bodyPr/>
        <a:lstStyle/>
        <a:p>
          <a:pPr algn="ctr"/>
          <a:endParaRPr lang="cs-CZ"/>
        </a:p>
      </dgm:t>
    </dgm:pt>
    <dgm:pt modelId="{345F1D9D-2401-4E30-8B2E-146E7FC64A94}" type="sibTrans" cxnId="{48B9BDF4-84CA-4494-A0B2-AE3F323940DF}">
      <dgm:prSet/>
      <dgm:spPr>
        <a:ln>
          <a:solidFill>
            <a:srgbClr val="0070C0"/>
          </a:solidFill>
        </a:ln>
      </dgm:spPr>
      <dgm:t>
        <a:bodyPr/>
        <a:lstStyle/>
        <a:p>
          <a:pPr algn="ctr"/>
          <a:endParaRPr lang="cs-CZ"/>
        </a:p>
      </dgm:t>
    </dgm:pt>
    <dgm:pt modelId="{5E512EC1-F137-4B9C-9BF8-1DDFEC47016D}">
      <dgm:prSet custT="1">
        <dgm:style>
          <a:lnRef idx="2">
            <a:schemeClr val="accent1"/>
          </a:lnRef>
          <a:fillRef idx="1">
            <a:schemeClr val="lt1"/>
          </a:fillRef>
          <a:effectRef idx="0">
            <a:schemeClr val="accent1"/>
          </a:effectRef>
          <a:fontRef idx="minor">
            <a:schemeClr val="dk1"/>
          </a:fontRef>
        </dgm:style>
      </dgm:prSet>
      <dgm:spPr/>
      <dgm:t>
        <a:bodyPr/>
        <a:lstStyle/>
        <a:p>
          <a:pPr algn="ctr"/>
          <a:r>
            <a:rPr lang="sk-SK" sz="1100" b="0">
              <a:latin typeface="Verdana" panose="020B0604030504040204" pitchFamily="34" charset="0"/>
              <a:ea typeface="Verdana" panose="020B0604030504040204" pitchFamily="34" charset="0"/>
            </a:rPr>
            <a:t>7. Informovanie všetkých uchádzačov o ukončení a výsledku výberového konania</a:t>
          </a:r>
          <a:endParaRPr lang="en-GB" sz="1100" b="0">
            <a:latin typeface="Verdana" panose="020B0604030504040204" pitchFamily="34" charset="0"/>
            <a:ea typeface="Verdana" panose="020B0604030504040204" pitchFamily="34" charset="0"/>
          </a:endParaRPr>
        </a:p>
      </dgm:t>
    </dgm:pt>
    <dgm:pt modelId="{D7BFFC74-78B2-402F-BB8E-150E7E52AF33}" type="parTrans" cxnId="{6891E52E-DC7E-408A-9B20-BB230E1D0771}">
      <dgm:prSet/>
      <dgm:spPr/>
      <dgm:t>
        <a:bodyPr/>
        <a:lstStyle/>
        <a:p>
          <a:pPr algn="ctr"/>
          <a:endParaRPr lang="cs-CZ"/>
        </a:p>
      </dgm:t>
    </dgm:pt>
    <dgm:pt modelId="{B5B6CC89-FB1A-43BB-A7F6-A5C99C4D6CF3}" type="sibTrans" cxnId="{6891E52E-DC7E-408A-9B20-BB230E1D0771}">
      <dgm:prSet>
        <dgm:style>
          <a:lnRef idx="1">
            <a:schemeClr val="accent5"/>
          </a:lnRef>
          <a:fillRef idx="0">
            <a:schemeClr val="accent5"/>
          </a:fillRef>
          <a:effectRef idx="0">
            <a:schemeClr val="accent5"/>
          </a:effectRef>
          <a:fontRef idx="minor">
            <a:schemeClr val="tx1"/>
          </a:fontRef>
        </dgm:style>
      </dgm:prSet>
      <dgm:spPr>
        <a:ln>
          <a:solidFill>
            <a:srgbClr val="0070C0"/>
          </a:solidFill>
        </a:ln>
      </dgm:spPr>
      <dgm:t>
        <a:bodyPr/>
        <a:lstStyle/>
        <a:p>
          <a:pPr algn="ctr"/>
          <a:endParaRPr lang="cs-CZ"/>
        </a:p>
      </dgm:t>
    </dgm:pt>
    <dgm:pt modelId="{FE230DE0-0AA9-4CC6-B7A5-5C88D6FF233F}">
      <dgm:prSet custT="1">
        <dgm:style>
          <a:lnRef idx="2">
            <a:schemeClr val="accent1"/>
          </a:lnRef>
          <a:fillRef idx="1">
            <a:schemeClr val="lt1"/>
          </a:fillRef>
          <a:effectRef idx="0">
            <a:schemeClr val="accent1"/>
          </a:effectRef>
          <a:fontRef idx="minor">
            <a:schemeClr val="dk1"/>
          </a:fontRef>
        </dgm:style>
      </dgm:prSet>
      <dgm:spPr/>
      <dgm:t>
        <a:bodyPr/>
        <a:lstStyle/>
        <a:p>
          <a:pPr algn="ctr"/>
          <a:r>
            <a:rPr lang="cs-CZ" sz="1100" b="0">
              <a:latin typeface="Verdana" panose="020B0604030504040204" pitchFamily="34" charset="0"/>
              <a:ea typeface="Verdana" panose="020B0604030504040204" pitchFamily="34" charset="0"/>
            </a:rPr>
            <a:t>8.</a:t>
          </a:r>
          <a:r>
            <a:rPr lang="sk-SK" sz="1100" b="0">
              <a:latin typeface="Verdana" panose="020B0604030504040204" pitchFamily="34" charset="0"/>
              <a:ea typeface="Verdana" panose="020B0604030504040204" pitchFamily="34" charset="0"/>
            </a:rPr>
            <a:t> Administratíva spojená s nástupom</a:t>
          </a:r>
          <a:endParaRPr lang="en-GB" sz="1100" b="0">
            <a:latin typeface="Verdana" panose="020B0604030504040204" pitchFamily="34" charset="0"/>
            <a:ea typeface="Verdana" panose="020B0604030504040204" pitchFamily="34" charset="0"/>
          </a:endParaRPr>
        </a:p>
      </dgm:t>
    </dgm:pt>
    <dgm:pt modelId="{35A4E12F-6E3D-43B7-B5E7-C8C9377F5AF0}" type="parTrans" cxnId="{B5937F8B-7973-4B5E-A2F2-4D19E67BC870}">
      <dgm:prSet/>
      <dgm:spPr/>
      <dgm:t>
        <a:bodyPr/>
        <a:lstStyle/>
        <a:p>
          <a:pPr algn="ctr"/>
          <a:endParaRPr lang="cs-CZ"/>
        </a:p>
      </dgm:t>
    </dgm:pt>
    <dgm:pt modelId="{5BC2B1EC-ED0A-4E7B-BAA8-F81C29D12317}" type="sibTrans" cxnId="{B5937F8B-7973-4B5E-A2F2-4D19E67BC870}">
      <dgm:prSet/>
      <dgm:spPr/>
      <dgm:t>
        <a:bodyPr/>
        <a:lstStyle/>
        <a:p>
          <a:pPr algn="ctr"/>
          <a:endParaRPr lang="cs-CZ"/>
        </a:p>
      </dgm:t>
    </dgm:pt>
    <dgm:pt modelId="{43AF99A7-B62C-4A73-BCF5-928C37AF6E36}" type="pres">
      <dgm:prSet presAssocID="{F98BE8AA-6AFB-4055-B6A8-7C8EC5E2282C}" presName="Name0" presStyleCnt="0">
        <dgm:presLayoutVars>
          <dgm:dir/>
          <dgm:resizeHandles val="exact"/>
        </dgm:presLayoutVars>
      </dgm:prSet>
      <dgm:spPr/>
      <dgm:t>
        <a:bodyPr/>
        <a:lstStyle/>
        <a:p>
          <a:endParaRPr lang="cs-CZ"/>
        </a:p>
      </dgm:t>
    </dgm:pt>
    <dgm:pt modelId="{A9AF1FB1-3333-47D4-8C16-F593B5357BE1}" type="pres">
      <dgm:prSet presAssocID="{302CA939-90FB-498F-8161-03061E72BC98}" presName="node" presStyleLbl="node1" presStyleIdx="0" presStyleCnt="8">
        <dgm:presLayoutVars>
          <dgm:bulletEnabled val="1"/>
        </dgm:presLayoutVars>
      </dgm:prSet>
      <dgm:spPr/>
      <dgm:t>
        <a:bodyPr/>
        <a:lstStyle/>
        <a:p>
          <a:endParaRPr lang="cs-CZ"/>
        </a:p>
      </dgm:t>
    </dgm:pt>
    <dgm:pt modelId="{6282C57F-A4BB-4AD9-8E8D-8B7F5A86A522}" type="pres">
      <dgm:prSet presAssocID="{E7A47CEB-2321-49C7-B5FD-778D3C849C47}" presName="sibTrans" presStyleLbl="sibTrans1D1" presStyleIdx="0" presStyleCnt="7"/>
      <dgm:spPr/>
      <dgm:t>
        <a:bodyPr/>
        <a:lstStyle/>
        <a:p>
          <a:endParaRPr lang="cs-CZ"/>
        </a:p>
      </dgm:t>
    </dgm:pt>
    <dgm:pt modelId="{1132E437-BFAC-4118-886E-0414F4AFEB80}" type="pres">
      <dgm:prSet presAssocID="{E7A47CEB-2321-49C7-B5FD-778D3C849C47}" presName="connectorText" presStyleLbl="sibTrans1D1" presStyleIdx="0" presStyleCnt="7"/>
      <dgm:spPr/>
      <dgm:t>
        <a:bodyPr/>
        <a:lstStyle/>
        <a:p>
          <a:endParaRPr lang="cs-CZ"/>
        </a:p>
      </dgm:t>
    </dgm:pt>
    <dgm:pt modelId="{3780A790-71A5-45C4-89DE-174F6C726EA1}" type="pres">
      <dgm:prSet presAssocID="{5AB81419-9D57-44E7-93A0-B857409A3C4E}" presName="node" presStyleLbl="node1" presStyleIdx="1" presStyleCnt="8">
        <dgm:presLayoutVars>
          <dgm:bulletEnabled val="1"/>
        </dgm:presLayoutVars>
      </dgm:prSet>
      <dgm:spPr/>
      <dgm:t>
        <a:bodyPr/>
        <a:lstStyle/>
        <a:p>
          <a:endParaRPr lang="cs-CZ"/>
        </a:p>
      </dgm:t>
    </dgm:pt>
    <dgm:pt modelId="{12F15967-D085-4C5A-AAFD-44D3B7AE9112}" type="pres">
      <dgm:prSet presAssocID="{2B80D72D-03FB-436B-AD39-2972BEA29375}" presName="sibTrans" presStyleLbl="sibTrans1D1" presStyleIdx="1" presStyleCnt="7"/>
      <dgm:spPr/>
      <dgm:t>
        <a:bodyPr/>
        <a:lstStyle/>
        <a:p>
          <a:endParaRPr lang="cs-CZ"/>
        </a:p>
      </dgm:t>
    </dgm:pt>
    <dgm:pt modelId="{54976273-4AE2-4B11-937B-B24C8E242F33}" type="pres">
      <dgm:prSet presAssocID="{2B80D72D-03FB-436B-AD39-2972BEA29375}" presName="connectorText" presStyleLbl="sibTrans1D1" presStyleIdx="1" presStyleCnt="7"/>
      <dgm:spPr/>
      <dgm:t>
        <a:bodyPr/>
        <a:lstStyle/>
        <a:p>
          <a:endParaRPr lang="cs-CZ"/>
        </a:p>
      </dgm:t>
    </dgm:pt>
    <dgm:pt modelId="{DAFC7818-E932-4954-B8E4-19C3AB80CB59}" type="pres">
      <dgm:prSet presAssocID="{B8BDED77-83A6-433B-9A1B-8C53F5A4B64F}" presName="node" presStyleLbl="node1" presStyleIdx="2" presStyleCnt="8">
        <dgm:presLayoutVars>
          <dgm:bulletEnabled val="1"/>
        </dgm:presLayoutVars>
      </dgm:prSet>
      <dgm:spPr/>
      <dgm:t>
        <a:bodyPr/>
        <a:lstStyle/>
        <a:p>
          <a:endParaRPr lang="cs-CZ"/>
        </a:p>
      </dgm:t>
    </dgm:pt>
    <dgm:pt modelId="{9DAAB004-7013-4510-9C87-52B7CF3DA3DB}" type="pres">
      <dgm:prSet presAssocID="{8B5AB2E5-3482-4075-91E0-2FAE96CAFBCF}" presName="sibTrans" presStyleLbl="sibTrans1D1" presStyleIdx="2" presStyleCnt="7"/>
      <dgm:spPr/>
      <dgm:t>
        <a:bodyPr/>
        <a:lstStyle/>
        <a:p>
          <a:endParaRPr lang="cs-CZ"/>
        </a:p>
      </dgm:t>
    </dgm:pt>
    <dgm:pt modelId="{F7041734-E854-4AF0-8732-CB68F475AE7C}" type="pres">
      <dgm:prSet presAssocID="{8B5AB2E5-3482-4075-91E0-2FAE96CAFBCF}" presName="connectorText" presStyleLbl="sibTrans1D1" presStyleIdx="2" presStyleCnt="7"/>
      <dgm:spPr/>
      <dgm:t>
        <a:bodyPr/>
        <a:lstStyle/>
        <a:p>
          <a:endParaRPr lang="cs-CZ"/>
        </a:p>
      </dgm:t>
    </dgm:pt>
    <dgm:pt modelId="{C85DD522-7E65-4E0B-8271-F3335CD2E540}" type="pres">
      <dgm:prSet presAssocID="{FD9A1262-057E-486D-9FD9-D6014F043E02}" presName="node" presStyleLbl="node1" presStyleIdx="3" presStyleCnt="8">
        <dgm:presLayoutVars>
          <dgm:bulletEnabled val="1"/>
        </dgm:presLayoutVars>
      </dgm:prSet>
      <dgm:spPr/>
      <dgm:t>
        <a:bodyPr/>
        <a:lstStyle/>
        <a:p>
          <a:endParaRPr lang="cs-CZ"/>
        </a:p>
      </dgm:t>
    </dgm:pt>
    <dgm:pt modelId="{14C54736-B66C-4D57-B883-BE0E95DD3CBB}" type="pres">
      <dgm:prSet presAssocID="{E9BFBB8C-6559-478F-AFA8-F80674D3EC1D}" presName="sibTrans" presStyleLbl="sibTrans1D1" presStyleIdx="3" presStyleCnt="7"/>
      <dgm:spPr/>
      <dgm:t>
        <a:bodyPr/>
        <a:lstStyle/>
        <a:p>
          <a:endParaRPr lang="cs-CZ"/>
        </a:p>
      </dgm:t>
    </dgm:pt>
    <dgm:pt modelId="{2120B0FC-0046-43DA-A322-191AD6A03627}" type="pres">
      <dgm:prSet presAssocID="{E9BFBB8C-6559-478F-AFA8-F80674D3EC1D}" presName="connectorText" presStyleLbl="sibTrans1D1" presStyleIdx="3" presStyleCnt="7"/>
      <dgm:spPr/>
      <dgm:t>
        <a:bodyPr/>
        <a:lstStyle/>
        <a:p>
          <a:endParaRPr lang="cs-CZ"/>
        </a:p>
      </dgm:t>
    </dgm:pt>
    <dgm:pt modelId="{437B7187-9C67-4318-9324-3E5415E16AE9}" type="pres">
      <dgm:prSet presAssocID="{F97C67F2-C4E0-4CD5-9E7E-767D4C45F71A}" presName="node" presStyleLbl="node1" presStyleIdx="4" presStyleCnt="8">
        <dgm:presLayoutVars>
          <dgm:bulletEnabled val="1"/>
        </dgm:presLayoutVars>
      </dgm:prSet>
      <dgm:spPr/>
      <dgm:t>
        <a:bodyPr/>
        <a:lstStyle/>
        <a:p>
          <a:endParaRPr lang="cs-CZ"/>
        </a:p>
      </dgm:t>
    </dgm:pt>
    <dgm:pt modelId="{A5B6BCF5-CE75-474A-B03B-A6146AEF0150}" type="pres">
      <dgm:prSet presAssocID="{DCFC63C6-649B-4109-92C1-C336D33EFA9E}" presName="sibTrans" presStyleLbl="sibTrans1D1" presStyleIdx="4" presStyleCnt="7"/>
      <dgm:spPr/>
      <dgm:t>
        <a:bodyPr/>
        <a:lstStyle/>
        <a:p>
          <a:endParaRPr lang="cs-CZ"/>
        </a:p>
      </dgm:t>
    </dgm:pt>
    <dgm:pt modelId="{EE4654A8-47D5-4C8F-A9B1-22695AC05271}" type="pres">
      <dgm:prSet presAssocID="{DCFC63C6-649B-4109-92C1-C336D33EFA9E}" presName="connectorText" presStyleLbl="sibTrans1D1" presStyleIdx="4" presStyleCnt="7"/>
      <dgm:spPr/>
      <dgm:t>
        <a:bodyPr/>
        <a:lstStyle/>
        <a:p>
          <a:endParaRPr lang="cs-CZ"/>
        </a:p>
      </dgm:t>
    </dgm:pt>
    <dgm:pt modelId="{C1FAA0AD-921E-40BA-87A2-92D70A73A4A6}" type="pres">
      <dgm:prSet presAssocID="{F015D4CC-8A71-4B3B-9306-2E90295B724E}" presName="node" presStyleLbl="node1" presStyleIdx="5" presStyleCnt="8">
        <dgm:presLayoutVars>
          <dgm:bulletEnabled val="1"/>
        </dgm:presLayoutVars>
      </dgm:prSet>
      <dgm:spPr/>
      <dgm:t>
        <a:bodyPr/>
        <a:lstStyle/>
        <a:p>
          <a:endParaRPr lang="cs-CZ"/>
        </a:p>
      </dgm:t>
    </dgm:pt>
    <dgm:pt modelId="{03582079-0A13-4EA2-BCD6-2C0A4A1B350F}" type="pres">
      <dgm:prSet presAssocID="{345F1D9D-2401-4E30-8B2E-146E7FC64A94}" presName="sibTrans" presStyleLbl="sibTrans1D1" presStyleIdx="5" presStyleCnt="7"/>
      <dgm:spPr/>
      <dgm:t>
        <a:bodyPr/>
        <a:lstStyle/>
        <a:p>
          <a:endParaRPr lang="cs-CZ"/>
        </a:p>
      </dgm:t>
    </dgm:pt>
    <dgm:pt modelId="{2ECFE984-EB6D-4B7B-87DF-B1DA25F20EF8}" type="pres">
      <dgm:prSet presAssocID="{345F1D9D-2401-4E30-8B2E-146E7FC64A94}" presName="connectorText" presStyleLbl="sibTrans1D1" presStyleIdx="5" presStyleCnt="7"/>
      <dgm:spPr/>
      <dgm:t>
        <a:bodyPr/>
        <a:lstStyle/>
        <a:p>
          <a:endParaRPr lang="cs-CZ"/>
        </a:p>
      </dgm:t>
    </dgm:pt>
    <dgm:pt modelId="{3F1D8B59-2CDC-4E8B-B35F-2089FCEB8DED}" type="pres">
      <dgm:prSet presAssocID="{5E512EC1-F137-4B9C-9BF8-1DDFEC47016D}" presName="node" presStyleLbl="node1" presStyleIdx="6" presStyleCnt="8">
        <dgm:presLayoutVars>
          <dgm:bulletEnabled val="1"/>
        </dgm:presLayoutVars>
      </dgm:prSet>
      <dgm:spPr/>
      <dgm:t>
        <a:bodyPr/>
        <a:lstStyle/>
        <a:p>
          <a:endParaRPr lang="cs-CZ"/>
        </a:p>
      </dgm:t>
    </dgm:pt>
    <dgm:pt modelId="{DE64E06A-9C50-4DD9-8BAB-14B79C75AC3B}" type="pres">
      <dgm:prSet presAssocID="{B5B6CC89-FB1A-43BB-A7F6-A5C99C4D6CF3}" presName="sibTrans" presStyleLbl="sibTrans1D1" presStyleIdx="6" presStyleCnt="7"/>
      <dgm:spPr/>
      <dgm:t>
        <a:bodyPr/>
        <a:lstStyle/>
        <a:p>
          <a:endParaRPr lang="cs-CZ"/>
        </a:p>
      </dgm:t>
    </dgm:pt>
    <dgm:pt modelId="{B5295692-ED20-459F-89C0-46E0BA49AB31}" type="pres">
      <dgm:prSet presAssocID="{B5B6CC89-FB1A-43BB-A7F6-A5C99C4D6CF3}" presName="connectorText" presStyleLbl="sibTrans1D1" presStyleIdx="6" presStyleCnt="7"/>
      <dgm:spPr/>
      <dgm:t>
        <a:bodyPr/>
        <a:lstStyle/>
        <a:p>
          <a:endParaRPr lang="cs-CZ"/>
        </a:p>
      </dgm:t>
    </dgm:pt>
    <dgm:pt modelId="{2661A346-4B9F-495B-B956-0D10220B1B1C}" type="pres">
      <dgm:prSet presAssocID="{FE230DE0-0AA9-4CC6-B7A5-5C88D6FF233F}" presName="node" presStyleLbl="node1" presStyleIdx="7" presStyleCnt="8">
        <dgm:presLayoutVars>
          <dgm:bulletEnabled val="1"/>
        </dgm:presLayoutVars>
      </dgm:prSet>
      <dgm:spPr/>
      <dgm:t>
        <a:bodyPr/>
        <a:lstStyle/>
        <a:p>
          <a:endParaRPr lang="cs-CZ"/>
        </a:p>
      </dgm:t>
    </dgm:pt>
  </dgm:ptLst>
  <dgm:cxnLst>
    <dgm:cxn modelId="{6FE4EC3A-A1E8-4A4C-9CC5-D0856CEF6317}" type="presOf" srcId="{DCFC63C6-649B-4109-92C1-C336D33EFA9E}" destId="{A5B6BCF5-CE75-474A-B03B-A6146AEF0150}" srcOrd="0" destOrd="0" presId="urn:microsoft.com/office/officeart/2005/8/layout/bProcess3"/>
    <dgm:cxn modelId="{A8D20D99-61DF-4F66-9CC8-D6BF13263BF9}" type="presOf" srcId="{DCFC63C6-649B-4109-92C1-C336D33EFA9E}" destId="{EE4654A8-47D5-4C8F-A9B1-22695AC05271}" srcOrd="1" destOrd="0" presId="urn:microsoft.com/office/officeart/2005/8/layout/bProcess3"/>
    <dgm:cxn modelId="{C6E3E7D0-DF09-426F-8AAC-A632D7CB62A7}" type="presOf" srcId="{B8BDED77-83A6-433B-9A1B-8C53F5A4B64F}" destId="{DAFC7818-E932-4954-B8E4-19C3AB80CB59}" srcOrd="0" destOrd="0" presId="urn:microsoft.com/office/officeart/2005/8/layout/bProcess3"/>
    <dgm:cxn modelId="{82423E74-D0C6-4A2D-9D24-3B7D269812FF}" type="presOf" srcId="{F015D4CC-8A71-4B3B-9306-2E90295B724E}" destId="{C1FAA0AD-921E-40BA-87A2-92D70A73A4A6}" srcOrd="0" destOrd="0" presId="urn:microsoft.com/office/officeart/2005/8/layout/bProcess3"/>
    <dgm:cxn modelId="{758BE093-6F9D-4A25-A327-200D991B109A}" srcId="{F98BE8AA-6AFB-4055-B6A8-7C8EC5E2282C}" destId="{FD9A1262-057E-486D-9FD9-D6014F043E02}" srcOrd="3" destOrd="0" parTransId="{18210462-9F9D-401B-8ECB-F652AC3AE6D3}" sibTransId="{E9BFBB8C-6559-478F-AFA8-F80674D3EC1D}"/>
    <dgm:cxn modelId="{851BAFF2-0CE2-4DE0-96DA-5D656FABE670}" type="presOf" srcId="{E9BFBB8C-6559-478F-AFA8-F80674D3EC1D}" destId="{14C54736-B66C-4D57-B883-BE0E95DD3CBB}" srcOrd="0" destOrd="0" presId="urn:microsoft.com/office/officeart/2005/8/layout/bProcess3"/>
    <dgm:cxn modelId="{6BC78BE7-754B-47DE-A74D-4C1BA82954F0}" type="presOf" srcId="{FD9A1262-057E-486D-9FD9-D6014F043E02}" destId="{C85DD522-7E65-4E0B-8271-F3335CD2E540}" srcOrd="0" destOrd="0" presId="urn:microsoft.com/office/officeart/2005/8/layout/bProcess3"/>
    <dgm:cxn modelId="{2C40F05A-49EE-4A9B-9A97-659D6E246F08}" type="presOf" srcId="{8B5AB2E5-3482-4075-91E0-2FAE96CAFBCF}" destId="{9DAAB004-7013-4510-9C87-52B7CF3DA3DB}" srcOrd="0" destOrd="0" presId="urn:microsoft.com/office/officeart/2005/8/layout/bProcess3"/>
    <dgm:cxn modelId="{68B74273-CD52-463F-B001-044C60A93555}" type="presOf" srcId="{2B80D72D-03FB-436B-AD39-2972BEA29375}" destId="{54976273-4AE2-4B11-937B-B24C8E242F33}" srcOrd="1" destOrd="0" presId="urn:microsoft.com/office/officeart/2005/8/layout/bProcess3"/>
    <dgm:cxn modelId="{A41829F9-0D22-4913-94C6-CC837FD0B801}" type="presOf" srcId="{302CA939-90FB-498F-8161-03061E72BC98}" destId="{A9AF1FB1-3333-47D4-8C16-F593B5357BE1}" srcOrd="0" destOrd="0" presId="urn:microsoft.com/office/officeart/2005/8/layout/bProcess3"/>
    <dgm:cxn modelId="{5AA252ED-E8F4-4920-BBC2-42B339F88C76}" srcId="{F98BE8AA-6AFB-4055-B6A8-7C8EC5E2282C}" destId="{302CA939-90FB-498F-8161-03061E72BC98}" srcOrd="0" destOrd="0" parTransId="{8A0B048C-5220-4275-929A-56809C7A4A93}" sibTransId="{E7A47CEB-2321-49C7-B5FD-778D3C849C47}"/>
    <dgm:cxn modelId="{DE34ACBC-735C-4B6F-9EF3-6C7F76BE77BE}" type="presOf" srcId="{FE230DE0-0AA9-4CC6-B7A5-5C88D6FF233F}" destId="{2661A346-4B9F-495B-B956-0D10220B1B1C}" srcOrd="0" destOrd="0" presId="urn:microsoft.com/office/officeart/2005/8/layout/bProcess3"/>
    <dgm:cxn modelId="{6891E52E-DC7E-408A-9B20-BB230E1D0771}" srcId="{F98BE8AA-6AFB-4055-B6A8-7C8EC5E2282C}" destId="{5E512EC1-F137-4B9C-9BF8-1DDFEC47016D}" srcOrd="6" destOrd="0" parTransId="{D7BFFC74-78B2-402F-BB8E-150E7E52AF33}" sibTransId="{B5B6CC89-FB1A-43BB-A7F6-A5C99C4D6CF3}"/>
    <dgm:cxn modelId="{F852E07E-53B8-4245-A8E4-4E64CE0F2B82}" type="presOf" srcId="{345F1D9D-2401-4E30-8B2E-146E7FC64A94}" destId="{03582079-0A13-4EA2-BCD6-2C0A4A1B350F}" srcOrd="0" destOrd="0" presId="urn:microsoft.com/office/officeart/2005/8/layout/bProcess3"/>
    <dgm:cxn modelId="{FC023DBA-E6B1-460C-B45C-952122661148}" type="presOf" srcId="{2B80D72D-03FB-436B-AD39-2972BEA29375}" destId="{12F15967-D085-4C5A-AAFD-44D3B7AE9112}" srcOrd="0" destOrd="0" presId="urn:microsoft.com/office/officeart/2005/8/layout/bProcess3"/>
    <dgm:cxn modelId="{6E79E91F-2482-41E0-AC9D-8C8A1FE5B0B2}" srcId="{F98BE8AA-6AFB-4055-B6A8-7C8EC5E2282C}" destId="{B8BDED77-83A6-433B-9A1B-8C53F5A4B64F}" srcOrd="2" destOrd="0" parTransId="{90A9B31E-072B-40A5-8ABF-F4051BFB50F5}" sibTransId="{8B5AB2E5-3482-4075-91E0-2FAE96CAFBCF}"/>
    <dgm:cxn modelId="{A660CE96-A7FE-4977-8E96-F8FF5D82A94F}" type="presOf" srcId="{8B5AB2E5-3482-4075-91E0-2FAE96CAFBCF}" destId="{F7041734-E854-4AF0-8732-CB68F475AE7C}" srcOrd="1" destOrd="0" presId="urn:microsoft.com/office/officeart/2005/8/layout/bProcess3"/>
    <dgm:cxn modelId="{48B9BDF4-84CA-4494-A0B2-AE3F323940DF}" srcId="{F98BE8AA-6AFB-4055-B6A8-7C8EC5E2282C}" destId="{F015D4CC-8A71-4B3B-9306-2E90295B724E}" srcOrd="5" destOrd="0" parTransId="{D9447AB4-259A-4A43-A6A0-68487F6A0D67}" sibTransId="{345F1D9D-2401-4E30-8B2E-146E7FC64A94}"/>
    <dgm:cxn modelId="{B23F4341-8C2D-4D27-8B0F-B1A5002D45B9}" type="presOf" srcId="{F98BE8AA-6AFB-4055-B6A8-7C8EC5E2282C}" destId="{43AF99A7-B62C-4A73-BCF5-928C37AF6E36}" srcOrd="0" destOrd="0" presId="urn:microsoft.com/office/officeart/2005/8/layout/bProcess3"/>
    <dgm:cxn modelId="{505CF239-EB46-45F3-A9B5-47604FEFEDB7}" srcId="{F98BE8AA-6AFB-4055-B6A8-7C8EC5E2282C}" destId="{5AB81419-9D57-44E7-93A0-B857409A3C4E}" srcOrd="1" destOrd="0" parTransId="{A3914E5D-D62D-4C72-8E1F-E7FC4F12701C}" sibTransId="{2B80D72D-03FB-436B-AD39-2972BEA29375}"/>
    <dgm:cxn modelId="{83655C75-9C9E-4A49-8314-5DC260FBCB1B}" type="presOf" srcId="{B5B6CC89-FB1A-43BB-A7F6-A5C99C4D6CF3}" destId="{B5295692-ED20-459F-89C0-46E0BA49AB31}" srcOrd="1" destOrd="0" presId="urn:microsoft.com/office/officeart/2005/8/layout/bProcess3"/>
    <dgm:cxn modelId="{94DD51F0-0957-4CC0-96F8-717C788087D7}" type="presOf" srcId="{F97C67F2-C4E0-4CD5-9E7E-767D4C45F71A}" destId="{437B7187-9C67-4318-9324-3E5415E16AE9}" srcOrd="0" destOrd="0" presId="urn:microsoft.com/office/officeart/2005/8/layout/bProcess3"/>
    <dgm:cxn modelId="{B760821D-AF6F-48C7-AC36-B020EAA20CD3}" type="presOf" srcId="{E7A47CEB-2321-49C7-B5FD-778D3C849C47}" destId="{1132E437-BFAC-4118-886E-0414F4AFEB80}" srcOrd="1" destOrd="0" presId="urn:microsoft.com/office/officeart/2005/8/layout/bProcess3"/>
    <dgm:cxn modelId="{B53E7AA6-E996-4140-94ED-7ED21EC7C360}" type="presOf" srcId="{345F1D9D-2401-4E30-8B2E-146E7FC64A94}" destId="{2ECFE984-EB6D-4B7B-87DF-B1DA25F20EF8}" srcOrd="1" destOrd="0" presId="urn:microsoft.com/office/officeart/2005/8/layout/bProcess3"/>
    <dgm:cxn modelId="{B068DF22-7849-4701-B968-5E223533FFBF}" type="presOf" srcId="{B5B6CC89-FB1A-43BB-A7F6-A5C99C4D6CF3}" destId="{DE64E06A-9C50-4DD9-8BAB-14B79C75AC3B}" srcOrd="0" destOrd="0" presId="urn:microsoft.com/office/officeart/2005/8/layout/bProcess3"/>
    <dgm:cxn modelId="{A1077784-3204-406E-8DD6-3F217377EB04}" srcId="{F98BE8AA-6AFB-4055-B6A8-7C8EC5E2282C}" destId="{F97C67F2-C4E0-4CD5-9E7E-767D4C45F71A}" srcOrd="4" destOrd="0" parTransId="{ECBD11A9-17A6-4529-9C49-0F4BF51C979D}" sibTransId="{DCFC63C6-649B-4109-92C1-C336D33EFA9E}"/>
    <dgm:cxn modelId="{DA8600D9-7164-4769-809C-0A3314BA2258}" type="presOf" srcId="{E7A47CEB-2321-49C7-B5FD-778D3C849C47}" destId="{6282C57F-A4BB-4AD9-8E8D-8B7F5A86A522}" srcOrd="0" destOrd="0" presId="urn:microsoft.com/office/officeart/2005/8/layout/bProcess3"/>
    <dgm:cxn modelId="{B4259C7A-3C3A-4A73-9F44-139F53621548}" type="presOf" srcId="{E9BFBB8C-6559-478F-AFA8-F80674D3EC1D}" destId="{2120B0FC-0046-43DA-A322-191AD6A03627}" srcOrd="1" destOrd="0" presId="urn:microsoft.com/office/officeart/2005/8/layout/bProcess3"/>
    <dgm:cxn modelId="{14D1B8E5-7769-4C51-AAFA-265E08274F57}" type="presOf" srcId="{5AB81419-9D57-44E7-93A0-B857409A3C4E}" destId="{3780A790-71A5-45C4-89DE-174F6C726EA1}" srcOrd="0" destOrd="0" presId="urn:microsoft.com/office/officeart/2005/8/layout/bProcess3"/>
    <dgm:cxn modelId="{2619C4D8-AC9B-4F91-B491-D3CAD6076405}" type="presOf" srcId="{5E512EC1-F137-4B9C-9BF8-1DDFEC47016D}" destId="{3F1D8B59-2CDC-4E8B-B35F-2089FCEB8DED}" srcOrd="0" destOrd="0" presId="urn:microsoft.com/office/officeart/2005/8/layout/bProcess3"/>
    <dgm:cxn modelId="{B5937F8B-7973-4B5E-A2F2-4D19E67BC870}" srcId="{F98BE8AA-6AFB-4055-B6A8-7C8EC5E2282C}" destId="{FE230DE0-0AA9-4CC6-B7A5-5C88D6FF233F}" srcOrd="7" destOrd="0" parTransId="{35A4E12F-6E3D-43B7-B5E7-C8C9377F5AF0}" sibTransId="{5BC2B1EC-ED0A-4E7B-BAA8-F81C29D12317}"/>
    <dgm:cxn modelId="{A5097715-E5F0-4B4B-B027-9AF4D19D9BC0}" type="presParOf" srcId="{43AF99A7-B62C-4A73-BCF5-928C37AF6E36}" destId="{A9AF1FB1-3333-47D4-8C16-F593B5357BE1}" srcOrd="0" destOrd="0" presId="urn:microsoft.com/office/officeart/2005/8/layout/bProcess3"/>
    <dgm:cxn modelId="{53C1FB9C-753A-418C-A58B-967A8E7C7788}" type="presParOf" srcId="{43AF99A7-B62C-4A73-BCF5-928C37AF6E36}" destId="{6282C57F-A4BB-4AD9-8E8D-8B7F5A86A522}" srcOrd="1" destOrd="0" presId="urn:microsoft.com/office/officeart/2005/8/layout/bProcess3"/>
    <dgm:cxn modelId="{97389B2B-CEE5-484A-A4C4-2DE30A6BCC11}" type="presParOf" srcId="{6282C57F-A4BB-4AD9-8E8D-8B7F5A86A522}" destId="{1132E437-BFAC-4118-886E-0414F4AFEB80}" srcOrd="0" destOrd="0" presId="urn:microsoft.com/office/officeart/2005/8/layout/bProcess3"/>
    <dgm:cxn modelId="{12BA324A-D331-4458-A1CA-58EFBD98F701}" type="presParOf" srcId="{43AF99A7-B62C-4A73-BCF5-928C37AF6E36}" destId="{3780A790-71A5-45C4-89DE-174F6C726EA1}" srcOrd="2" destOrd="0" presId="urn:microsoft.com/office/officeart/2005/8/layout/bProcess3"/>
    <dgm:cxn modelId="{B628B970-EF99-4D19-8E7E-A38F5C0DF6F5}" type="presParOf" srcId="{43AF99A7-B62C-4A73-BCF5-928C37AF6E36}" destId="{12F15967-D085-4C5A-AAFD-44D3B7AE9112}" srcOrd="3" destOrd="0" presId="urn:microsoft.com/office/officeart/2005/8/layout/bProcess3"/>
    <dgm:cxn modelId="{E3972188-16BC-473C-BE7D-305A00D060E4}" type="presParOf" srcId="{12F15967-D085-4C5A-AAFD-44D3B7AE9112}" destId="{54976273-4AE2-4B11-937B-B24C8E242F33}" srcOrd="0" destOrd="0" presId="urn:microsoft.com/office/officeart/2005/8/layout/bProcess3"/>
    <dgm:cxn modelId="{7E3A3CC8-F8E0-4AA2-9E85-B68AB28E2792}" type="presParOf" srcId="{43AF99A7-B62C-4A73-BCF5-928C37AF6E36}" destId="{DAFC7818-E932-4954-B8E4-19C3AB80CB59}" srcOrd="4" destOrd="0" presId="urn:microsoft.com/office/officeart/2005/8/layout/bProcess3"/>
    <dgm:cxn modelId="{03CA0F0D-EFAA-4D93-AD3F-845E7CBFF215}" type="presParOf" srcId="{43AF99A7-B62C-4A73-BCF5-928C37AF6E36}" destId="{9DAAB004-7013-4510-9C87-52B7CF3DA3DB}" srcOrd="5" destOrd="0" presId="urn:microsoft.com/office/officeart/2005/8/layout/bProcess3"/>
    <dgm:cxn modelId="{4EB4254C-313A-4EE8-AD75-59A9AA0F4C10}" type="presParOf" srcId="{9DAAB004-7013-4510-9C87-52B7CF3DA3DB}" destId="{F7041734-E854-4AF0-8732-CB68F475AE7C}" srcOrd="0" destOrd="0" presId="urn:microsoft.com/office/officeart/2005/8/layout/bProcess3"/>
    <dgm:cxn modelId="{58E097BF-9299-4599-ACF2-266BD81214A7}" type="presParOf" srcId="{43AF99A7-B62C-4A73-BCF5-928C37AF6E36}" destId="{C85DD522-7E65-4E0B-8271-F3335CD2E540}" srcOrd="6" destOrd="0" presId="urn:microsoft.com/office/officeart/2005/8/layout/bProcess3"/>
    <dgm:cxn modelId="{EDB0A4E2-0018-47B0-B37D-65F37830A85D}" type="presParOf" srcId="{43AF99A7-B62C-4A73-BCF5-928C37AF6E36}" destId="{14C54736-B66C-4D57-B883-BE0E95DD3CBB}" srcOrd="7" destOrd="0" presId="urn:microsoft.com/office/officeart/2005/8/layout/bProcess3"/>
    <dgm:cxn modelId="{BB19D44B-B15D-4BD4-993A-A27B1DA1E3CD}" type="presParOf" srcId="{14C54736-B66C-4D57-B883-BE0E95DD3CBB}" destId="{2120B0FC-0046-43DA-A322-191AD6A03627}" srcOrd="0" destOrd="0" presId="urn:microsoft.com/office/officeart/2005/8/layout/bProcess3"/>
    <dgm:cxn modelId="{5BC89277-2AF0-46F1-976E-A03EC509DC49}" type="presParOf" srcId="{43AF99A7-B62C-4A73-BCF5-928C37AF6E36}" destId="{437B7187-9C67-4318-9324-3E5415E16AE9}" srcOrd="8" destOrd="0" presId="urn:microsoft.com/office/officeart/2005/8/layout/bProcess3"/>
    <dgm:cxn modelId="{3FD9E9D6-E898-4907-AE78-B46D4E3B1DBC}" type="presParOf" srcId="{43AF99A7-B62C-4A73-BCF5-928C37AF6E36}" destId="{A5B6BCF5-CE75-474A-B03B-A6146AEF0150}" srcOrd="9" destOrd="0" presId="urn:microsoft.com/office/officeart/2005/8/layout/bProcess3"/>
    <dgm:cxn modelId="{7391332B-0DF1-4445-8D3C-CCBF36EA06E2}" type="presParOf" srcId="{A5B6BCF5-CE75-474A-B03B-A6146AEF0150}" destId="{EE4654A8-47D5-4C8F-A9B1-22695AC05271}" srcOrd="0" destOrd="0" presId="urn:microsoft.com/office/officeart/2005/8/layout/bProcess3"/>
    <dgm:cxn modelId="{83CA4B40-E035-4D63-849A-D9C44D9D14CD}" type="presParOf" srcId="{43AF99A7-B62C-4A73-BCF5-928C37AF6E36}" destId="{C1FAA0AD-921E-40BA-87A2-92D70A73A4A6}" srcOrd="10" destOrd="0" presId="urn:microsoft.com/office/officeart/2005/8/layout/bProcess3"/>
    <dgm:cxn modelId="{A04EFFE7-14AB-463A-A259-5947260E2062}" type="presParOf" srcId="{43AF99A7-B62C-4A73-BCF5-928C37AF6E36}" destId="{03582079-0A13-4EA2-BCD6-2C0A4A1B350F}" srcOrd="11" destOrd="0" presId="urn:microsoft.com/office/officeart/2005/8/layout/bProcess3"/>
    <dgm:cxn modelId="{4BBA11EC-72B7-4E2E-AD5A-016B68BBD2C2}" type="presParOf" srcId="{03582079-0A13-4EA2-BCD6-2C0A4A1B350F}" destId="{2ECFE984-EB6D-4B7B-87DF-B1DA25F20EF8}" srcOrd="0" destOrd="0" presId="urn:microsoft.com/office/officeart/2005/8/layout/bProcess3"/>
    <dgm:cxn modelId="{9F559082-B88D-4F51-A49F-F497E4D070EE}" type="presParOf" srcId="{43AF99A7-B62C-4A73-BCF5-928C37AF6E36}" destId="{3F1D8B59-2CDC-4E8B-B35F-2089FCEB8DED}" srcOrd="12" destOrd="0" presId="urn:microsoft.com/office/officeart/2005/8/layout/bProcess3"/>
    <dgm:cxn modelId="{5B081F32-446F-48BF-8337-E22F22C952EB}" type="presParOf" srcId="{43AF99A7-B62C-4A73-BCF5-928C37AF6E36}" destId="{DE64E06A-9C50-4DD9-8BAB-14B79C75AC3B}" srcOrd="13" destOrd="0" presId="urn:microsoft.com/office/officeart/2005/8/layout/bProcess3"/>
    <dgm:cxn modelId="{F28B9C91-F0A8-45E6-BB78-462EC8F4701F}" type="presParOf" srcId="{DE64E06A-9C50-4DD9-8BAB-14B79C75AC3B}" destId="{B5295692-ED20-459F-89C0-46E0BA49AB31}" srcOrd="0" destOrd="0" presId="urn:microsoft.com/office/officeart/2005/8/layout/bProcess3"/>
    <dgm:cxn modelId="{0E141E42-9A2F-4824-86AC-2695DFC8BA51}" type="presParOf" srcId="{43AF99A7-B62C-4A73-BCF5-928C37AF6E36}" destId="{2661A346-4B9F-495B-B956-0D10220B1B1C}" srcOrd="14" destOrd="0" presId="urn:microsoft.com/office/officeart/2005/8/layout/bProcess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82C57F-A4BB-4AD9-8E8D-8B7F5A86A522}">
      <dsp:nvSpPr>
        <dsp:cNvPr id="0" name=""/>
        <dsp:cNvSpPr/>
      </dsp:nvSpPr>
      <dsp:spPr>
        <a:xfrm>
          <a:off x="2130204" y="580402"/>
          <a:ext cx="448840" cy="91440"/>
        </a:xfrm>
        <a:custGeom>
          <a:avLst/>
          <a:gdLst/>
          <a:ahLst/>
          <a:cxnLst/>
          <a:rect l="0" t="0" r="0" b="0"/>
          <a:pathLst>
            <a:path>
              <a:moveTo>
                <a:pt x="0" y="45720"/>
              </a:moveTo>
              <a:lnTo>
                <a:pt x="448840" y="4572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42638" y="623725"/>
        <a:ext cx="23972" cy="4794"/>
      </dsp:txXfrm>
    </dsp:sp>
    <dsp:sp modelId="{A9AF1FB1-3333-47D4-8C16-F593B5357BE1}">
      <dsp:nvSpPr>
        <dsp:cNvPr id="0" name=""/>
        <dsp:cNvSpPr/>
      </dsp:nvSpPr>
      <dsp:spPr>
        <a:xfrm>
          <a:off x="47480" y="765"/>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cs-CZ" sz="1100" b="0" kern="1200">
              <a:latin typeface="Verdana" panose="020B0604030504040204" pitchFamily="34" charset="0"/>
              <a:ea typeface="Verdana" panose="020B0604030504040204" pitchFamily="34" charset="0"/>
            </a:rPr>
            <a:t>1. </a:t>
          </a:r>
          <a:r>
            <a:rPr lang="sk-SK" sz="1100" b="0" kern="1200">
              <a:latin typeface="Verdana" panose="020B0604030504040204" pitchFamily="34" charset="0"/>
              <a:ea typeface="Verdana" panose="020B0604030504040204" pitchFamily="34" charset="0"/>
            </a:rPr>
            <a:t>Špecifikácia požiadavky na obsadenie a vyhlásenie voľnej pozície</a:t>
          </a:r>
          <a:endParaRPr lang="cs-CZ" sz="1100" b="0" kern="1200">
            <a:latin typeface="Verdana" panose="020B0604030504040204" pitchFamily="34" charset="0"/>
            <a:ea typeface="Verdana" panose="020B0604030504040204" pitchFamily="34" charset="0"/>
          </a:endParaRPr>
        </a:p>
      </dsp:txBody>
      <dsp:txXfrm>
        <a:off x="47480" y="765"/>
        <a:ext cx="2084523" cy="1250714"/>
      </dsp:txXfrm>
    </dsp:sp>
    <dsp:sp modelId="{12F15967-D085-4C5A-AAFD-44D3B7AE9112}">
      <dsp:nvSpPr>
        <dsp:cNvPr id="0" name=""/>
        <dsp:cNvSpPr/>
      </dsp:nvSpPr>
      <dsp:spPr>
        <a:xfrm>
          <a:off x="1089742" y="1249679"/>
          <a:ext cx="2563964" cy="448840"/>
        </a:xfrm>
        <a:custGeom>
          <a:avLst/>
          <a:gdLst/>
          <a:ahLst/>
          <a:cxnLst/>
          <a:rect l="0" t="0" r="0" b="0"/>
          <a:pathLst>
            <a:path>
              <a:moveTo>
                <a:pt x="2563964" y="0"/>
              </a:moveTo>
              <a:lnTo>
                <a:pt x="2563964" y="241520"/>
              </a:lnTo>
              <a:lnTo>
                <a:pt x="0" y="241520"/>
              </a:lnTo>
              <a:lnTo>
                <a:pt x="0" y="44884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06514" y="1471702"/>
        <a:ext cx="130420" cy="4794"/>
      </dsp:txXfrm>
    </dsp:sp>
    <dsp:sp modelId="{3780A790-71A5-45C4-89DE-174F6C726EA1}">
      <dsp:nvSpPr>
        <dsp:cNvPr id="0" name=""/>
        <dsp:cNvSpPr/>
      </dsp:nvSpPr>
      <dsp:spPr>
        <a:xfrm>
          <a:off x="2611445" y="765"/>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cs-CZ" sz="1100" b="0" kern="1200">
              <a:latin typeface="Verdana" panose="020B0604030504040204" pitchFamily="34" charset="0"/>
              <a:ea typeface="Verdana" panose="020B0604030504040204" pitchFamily="34" charset="0"/>
            </a:rPr>
            <a:t>2. </a:t>
          </a:r>
          <a:r>
            <a:rPr lang="sk-SK" sz="1100" b="0" kern="1200">
              <a:latin typeface="Verdana" panose="020B0604030504040204" pitchFamily="34" charset="0"/>
              <a:ea typeface="Verdana" panose="020B0604030504040204" pitchFamily="34" charset="0"/>
            </a:rPr>
            <a:t>Zverejnenie vhodnej formy inzercie (Sourcing)</a:t>
          </a:r>
          <a:endParaRPr lang="en-GB" sz="1100" b="0" kern="1200">
            <a:latin typeface="Verdana" panose="020B0604030504040204" pitchFamily="34" charset="0"/>
            <a:ea typeface="Verdana" panose="020B0604030504040204" pitchFamily="34" charset="0"/>
          </a:endParaRPr>
        </a:p>
      </dsp:txBody>
      <dsp:txXfrm>
        <a:off x="2611445" y="765"/>
        <a:ext cx="2084523" cy="1250714"/>
      </dsp:txXfrm>
    </dsp:sp>
    <dsp:sp modelId="{9DAAB004-7013-4510-9C87-52B7CF3DA3DB}">
      <dsp:nvSpPr>
        <dsp:cNvPr id="0" name=""/>
        <dsp:cNvSpPr/>
      </dsp:nvSpPr>
      <dsp:spPr>
        <a:xfrm>
          <a:off x="2130204" y="2310557"/>
          <a:ext cx="448840" cy="91440"/>
        </a:xfrm>
        <a:custGeom>
          <a:avLst/>
          <a:gdLst/>
          <a:ahLst/>
          <a:cxnLst/>
          <a:rect l="0" t="0" r="0" b="0"/>
          <a:pathLst>
            <a:path>
              <a:moveTo>
                <a:pt x="0" y="45720"/>
              </a:moveTo>
              <a:lnTo>
                <a:pt x="448840" y="4572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42638" y="2353880"/>
        <a:ext cx="23972" cy="4794"/>
      </dsp:txXfrm>
    </dsp:sp>
    <dsp:sp modelId="{DAFC7818-E932-4954-B8E4-19C3AB80CB59}">
      <dsp:nvSpPr>
        <dsp:cNvPr id="0" name=""/>
        <dsp:cNvSpPr/>
      </dsp:nvSpPr>
      <dsp:spPr>
        <a:xfrm>
          <a:off x="47480" y="1730920"/>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cs-CZ" sz="1100" b="0" kern="1200">
              <a:latin typeface="Verdana" panose="020B0604030504040204" pitchFamily="34" charset="0"/>
              <a:ea typeface="Verdana" panose="020B0604030504040204" pitchFamily="34" charset="0"/>
            </a:rPr>
            <a:t>3. 1. kolo – p</a:t>
          </a:r>
          <a:r>
            <a:rPr lang="sk-SK" sz="1100" b="0" kern="1200">
              <a:latin typeface="Verdana" panose="020B0604030504040204" pitchFamily="34" charset="0"/>
              <a:ea typeface="Verdana" panose="020B0604030504040204" pitchFamily="34" charset="0"/>
            </a:rPr>
            <a:t>redvýber uchádzačov a administratívna kontrola (Prescreening)</a:t>
          </a:r>
          <a:endParaRPr lang="en-GB" sz="1600" b="0" kern="1200">
            <a:latin typeface="Verdana" panose="020B0604030504040204" pitchFamily="34" charset="0"/>
            <a:ea typeface="Verdana" panose="020B0604030504040204" pitchFamily="34" charset="0"/>
          </a:endParaRPr>
        </a:p>
      </dsp:txBody>
      <dsp:txXfrm>
        <a:off x="47480" y="1730920"/>
        <a:ext cx="2084523" cy="1250714"/>
      </dsp:txXfrm>
    </dsp:sp>
    <dsp:sp modelId="{14C54736-B66C-4D57-B883-BE0E95DD3CBB}">
      <dsp:nvSpPr>
        <dsp:cNvPr id="0" name=""/>
        <dsp:cNvSpPr/>
      </dsp:nvSpPr>
      <dsp:spPr>
        <a:xfrm>
          <a:off x="1089742" y="2979834"/>
          <a:ext cx="2563964" cy="448840"/>
        </a:xfrm>
        <a:custGeom>
          <a:avLst/>
          <a:gdLst/>
          <a:ahLst/>
          <a:cxnLst/>
          <a:rect l="0" t="0" r="0" b="0"/>
          <a:pathLst>
            <a:path>
              <a:moveTo>
                <a:pt x="2563964" y="0"/>
              </a:moveTo>
              <a:lnTo>
                <a:pt x="2563964" y="241520"/>
              </a:lnTo>
              <a:lnTo>
                <a:pt x="0" y="241520"/>
              </a:lnTo>
              <a:lnTo>
                <a:pt x="0" y="44884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06514" y="3201857"/>
        <a:ext cx="130420" cy="4794"/>
      </dsp:txXfrm>
    </dsp:sp>
    <dsp:sp modelId="{C85DD522-7E65-4E0B-8271-F3335CD2E540}">
      <dsp:nvSpPr>
        <dsp:cNvPr id="0" name=""/>
        <dsp:cNvSpPr/>
      </dsp:nvSpPr>
      <dsp:spPr>
        <a:xfrm>
          <a:off x="2611445" y="1730920"/>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cs-CZ" sz="1100" b="0" kern="1200">
              <a:latin typeface="Verdana" panose="020B0604030504040204" pitchFamily="34" charset="0"/>
              <a:ea typeface="Verdana" panose="020B0604030504040204" pitchFamily="34" charset="0"/>
            </a:rPr>
            <a:t>4. </a:t>
          </a:r>
          <a:r>
            <a:rPr lang="sk-SK" sz="1100" b="0" kern="1200">
              <a:latin typeface="Verdana" panose="020B0604030504040204" pitchFamily="34" charset="0"/>
              <a:ea typeface="Verdana" panose="020B0604030504040204" pitchFamily="34" charset="0"/>
            </a:rPr>
            <a:t>Organizácia 2. kola osobného výberového konania – osobný pohovor</a:t>
          </a:r>
          <a:endParaRPr lang="en-GB" sz="1100" b="0" kern="1200">
            <a:latin typeface="Verdana" panose="020B0604030504040204" pitchFamily="34" charset="0"/>
            <a:ea typeface="Verdana" panose="020B0604030504040204" pitchFamily="34" charset="0"/>
          </a:endParaRPr>
        </a:p>
      </dsp:txBody>
      <dsp:txXfrm>
        <a:off x="2611445" y="1730920"/>
        <a:ext cx="2084523" cy="1250714"/>
      </dsp:txXfrm>
    </dsp:sp>
    <dsp:sp modelId="{A5B6BCF5-CE75-474A-B03B-A6146AEF0150}">
      <dsp:nvSpPr>
        <dsp:cNvPr id="0" name=""/>
        <dsp:cNvSpPr/>
      </dsp:nvSpPr>
      <dsp:spPr>
        <a:xfrm>
          <a:off x="2130204" y="4040712"/>
          <a:ext cx="448840" cy="91440"/>
        </a:xfrm>
        <a:custGeom>
          <a:avLst/>
          <a:gdLst/>
          <a:ahLst/>
          <a:cxnLst/>
          <a:rect l="0" t="0" r="0" b="0"/>
          <a:pathLst>
            <a:path>
              <a:moveTo>
                <a:pt x="0" y="45720"/>
              </a:moveTo>
              <a:lnTo>
                <a:pt x="448840" y="4572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42638" y="4084035"/>
        <a:ext cx="23972" cy="4794"/>
      </dsp:txXfrm>
    </dsp:sp>
    <dsp:sp modelId="{437B7187-9C67-4318-9324-3E5415E16AE9}">
      <dsp:nvSpPr>
        <dsp:cNvPr id="0" name=""/>
        <dsp:cNvSpPr/>
      </dsp:nvSpPr>
      <dsp:spPr>
        <a:xfrm>
          <a:off x="47480" y="3461075"/>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b="0" kern="1200">
              <a:latin typeface="Verdana" panose="020B0604030504040204" pitchFamily="34" charset="0"/>
              <a:ea typeface="Verdana" panose="020B0604030504040204" pitchFamily="34" charset="0"/>
            </a:rPr>
            <a:t>5. Rozhodnutie o výbere uchádzača</a:t>
          </a:r>
          <a:endParaRPr lang="en-GB" sz="1100" b="0" kern="1200">
            <a:latin typeface="Verdana" panose="020B0604030504040204" pitchFamily="34" charset="0"/>
            <a:ea typeface="Verdana" panose="020B0604030504040204" pitchFamily="34" charset="0"/>
          </a:endParaRPr>
        </a:p>
      </dsp:txBody>
      <dsp:txXfrm>
        <a:off x="47480" y="3461075"/>
        <a:ext cx="2084523" cy="1250714"/>
      </dsp:txXfrm>
    </dsp:sp>
    <dsp:sp modelId="{03582079-0A13-4EA2-BCD6-2C0A4A1B350F}">
      <dsp:nvSpPr>
        <dsp:cNvPr id="0" name=""/>
        <dsp:cNvSpPr/>
      </dsp:nvSpPr>
      <dsp:spPr>
        <a:xfrm>
          <a:off x="1089742" y="4709989"/>
          <a:ext cx="2563964" cy="448840"/>
        </a:xfrm>
        <a:custGeom>
          <a:avLst/>
          <a:gdLst/>
          <a:ahLst/>
          <a:cxnLst/>
          <a:rect l="0" t="0" r="0" b="0"/>
          <a:pathLst>
            <a:path>
              <a:moveTo>
                <a:pt x="2563964" y="0"/>
              </a:moveTo>
              <a:lnTo>
                <a:pt x="2563964" y="241520"/>
              </a:lnTo>
              <a:lnTo>
                <a:pt x="0" y="241520"/>
              </a:lnTo>
              <a:lnTo>
                <a:pt x="0" y="44884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06514" y="4932012"/>
        <a:ext cx="130420" cy="4794"/>
      </dsp:txXfrm>
    </dsp:sp>
    <dsp:sp modelId="{C1FAA0AD-921E-40BA-87A2-92D70A73A4A6}">
      <dsp:nvSpPr>
        <dsp:cNvPr id="0" name=""/>
        <dsp:cNvSpPr/>
      </dsp:nvSpPr>
      <dsp:spPr>
        <a:xfrm>
          <a:off x="2611445" y="3461075"/>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b="0" kern="1200">
              <a:latin typeface="Verdana" panose="020B0604030504040204" pitchFamily="34" charset="0"/>
              <a:ea typeface="Verdana" panose="020B0604030504040204" pitchFamily="34" charset="0"/>
            </a:rPr>
            <a:t>6. Uzavretie výberového konania</a:t>
          </a:r>
          <a:endParaRPr lang="en-GB" sz="1100" b="0" kern="1200">
            <a:latin typeface="Verdana" panose="020B0604030504040204" pitchFamily="34" charset="0"/>
            <a:ea typeface="Verdana" panose="020B0604030504040204" pitchFamily="34" charset="0"/>
          </a:endParaRPr>
        </a:p>
      </dsp:txBody>
      <dsp:txXfrm>
        <a:off x="2611445" y="3461075"/>
        <a:ext cx="2084523" cy="1250714"/>
      </dsp:txXfrm>
    </dsp:sp>
    <dsp:sp modelId="{DE64E06A-9C50-4DD9-8BAB-14B79C75AC3B}">
      <dsp:nvSpPr>
        <dsp:cNvPr id="0" name=""/>
        <dsp:cNvSpPr/>
      </dsp:nvSpPr>
      <dsp:spPr>
        <a:xfrm>
          <a:off x="2130204" y="5770867"/>
          <a:ext cx="448840" cy="91440"/>
        </a:xfrm>
        <a:custGeom>
          <a:avLst/>
          <a:gdLst/>
          <a:ahLst/>
          <a:cxnLst/>
          <a:rect l="0" t="0" r="0" b="0"/>
          <a:pathLst>
            <a:path>
              <a:moveTo>
                <a:pt x="0" y="45720"/>
              </a:moveTo>
              <a:lnTo>
                <a:pt x="448840" y="45720"/>
              </a:lnTo>
            </a:path>
          </a:pathLst>
        </a:custGeom>
        <a:noFill/>
        <a:ln w="6350" cap="flat" cmpd="sng" algn="ctr">
          <a:solidFill>
            <a:srgbClr val="0070C0"/>
          </a:solidFill>
          <a:prstDash val="solid"/>
          <a:miter lim="800000"/>
          <a:tailEnd type="arrow"/>
        </a:ln>
        <a:effectLst/>
      </dsp:spPr>
      <dsp:style>
        <a:lnRef idx="1">
          <a:schemeClr val="accent5"/>
        </a:lnRef>
        <a:fillRef idx="0">
          <a:schemeClr val="accent5"/>
        </a:fillRef>
        <a:effectRef idx="0">
          <a:schemeClr val="accent5"/>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42638" y="5814190"/>
        <a:ext cx="23972" cy="4794"/>
      </dsp:txXfrm>
    </dsp:sp>
    <dsp:sp modelId="{3F1D8B59-2CDC-4E8B-B35F-2089FCEB8DED}">
      <dsp:nvSpPr>
        <dsp:cNvPr id="0" name=""/>
        <dsp:cNvSpPr/>
      </dsp:nvSpPr>
      <dsp:spPr>
        <a:xfrm>
          <a:off x="47480" y="5191230"/>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b="0" kern="1200">
              <a:latin typeface="Verdana" panose="020B0604030504040204" pitchFamily="34" charset="0"/>
              <a:ea typeface="Verdana" panose="020B0604030504040204" pitchFamily="34" charset="0"/>
            </a:rPr>
            <a:t>7. Informovanie všetkých uchádzačov o ukončení a výsledku výberového konania</a:t>
          </a:r>
          <a:endParaRPr lang="en-GB" sz="1100" b="0" kern="1200">
            <a:latin typeface="Verdana" panose="020B0604030504040204" pitchFamily="34" charset="0"/>
            <a:ea typeface="Verdana" panose="020B0604030504040204" pitchFamily="34" charset="0"/>
          </a:endParaRPr>
        </a:p>
      </dsp:txBody>
      <dsp:txXfrm>
        <a:off x="47480" y="5191230"/>
        <a:ext cx="2084523" cy="1250714"/>
      </dsp:txXfrm>
    </dsp:sp>
    <dsp:sp modelId="{2661A346-4B9F-495B-B956-0D10220B1B1C}">
      <dsp:nvSpPr>
        <dsp:cNvPr id="0" name=""/>
        <dsp:cNvSpPr/>
      </dsp:nvSpPr>
      <dsp:spPr>
        <a:xfrm>
          <a:off x="2611445" y="5191230"/>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cs-CZ" sz="1100" b="0" kern="1200">
              <a:latin typeface="Verdana" panose="020B0604030504040204" pitchFamily="34" charset="0"/>
              <a:ea typeface="Verdana" panose="020B0604030504040204" pitchFamily="34" charset="0"/>
            </a:rPr>
            <a:t>8.</a:t>
          </a:r>
          <a:r>
            <a:rPr lang="sk-SK" sz="1100" b="0" kern="1200">
              <a:latin typeface="Verdana" panose="020B0604030504040204" pitchFamily="34" charset="0"/>
              <a:ea typeface="Verdana" panose="020B0604030504040204" pitchFamily="34" charset="0"/>
            </a:rPr>
            <a:t> Administratíva spojená s nástupom</a:t>
          </a:r>
          <a:endParaRPr lang="en-GB" sz="1100" b="0" kern="1200">
            <a:latin typeface="Verdana" panose="020B0604030504040204" pitchFamily="34" charset="0"/>
            <a:ea typeface="Verdana" panose="020B0604030504040204" pitchFamily="34" charset="0"/>
          </a:endParaRPr>
        </a:p>
      </dsp:txBody>
      <dsp:txXfrm>
        <a:off x="2611445" y="5191230"/>
        <a:ext cx="2084523" cy="1250714"/>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DEAC9-A540-471B-A687-24CFE6895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7082</Words>
  <Characters>40372</Characters>
  <Application>Microsoft Office Word</Application>
  <DocSecurity>0</DocSecurity>
  <Lines>336</Lines>
  <Paragraphs>94</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Natália Feriančeková</dc:creator>
  <dc:description/>
  <cp:lastModifiedBy>User</cp:lastModifiedBy>
  <cp:revision>6</cp:revision>
  <dcterms:created xsi:type="dcterms:W3CDTF">2025-08-14T08:35:00Z</dcterms:created>
  <dcterms:modified xsi:type="dcterms:W3CDTF">2025-08-15T07:18:00Z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